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55E" w:rsidRPr="00CA3943" w:rsidRDefault="0053064D">
      <w:pPr>
        <w:pStyle w:val="Modulovuoto"/>
        <w:spacing w:before="1" w:after="1"/>
        <w:jc w:val="center"/>
        <w:rPr>
          <w:rFonts w:ascii="Cambria" w:eastAsia="Cambria" w:hAnsi="Cambria" w:cs="Cambria"/>
          <w:b/>
          <w:bCs/>
          <w:sz w:val="44"/>
          <w:szCs w:val="44"/>
        </w:rPr>
      </w:pPr>
      <w:r>
        <w:rPr>
          <w:rFonts w:ascii="Cambria"/>
          <w:b/>
          <w:bCs/>
          <w:sz w:val="44"/>
          <w:szCs w:val="44"/>
        </w:rPr>
        <w:t xml:space="preserve"> </w:t>
      </w:r>
      <w:r w:rsidR="00B2683C" w:rsidRPr="00CA3943">
        <w:rPr>
          <w:rFonts w:ascii="Cambria"/>
          <w:b/>
          <w:bCs/>
          <w:sz w:val="44"/>
          <w:szCs w:val="44"/>
        </w:rPr>
        <w:t>ASSEMBLEA - REPERTORI - STRUMENTI MUSICALI</w:t>
      </w:r>
    </w:p>
    <w:p w:rsidR="00B2683C" w:rsidRDefault="00B2683C" w:rsidP="00B2683C">
      <w:pPr>
        <w:pStyle w:val="Modulovuoto"/>
        <w:spacing w:before="1" w:after="1"/>
        <w:jc w:val="center"/>
        <w:rPr>
          <w:rFonts w:ascii="Cambria" w:eastAsia="Cambria" w:hAnsi="Cambria" w:cs="Cambria"/>
          <w:i/>
        </w:rPr>
      </w:pPr>
      <w:r w:rsidRPr="00B2683C">
        <w:rPr>
          <w:rFonts w:ascii="Cambria" w:eastAsia="Cambria" w:hAnsi="Cambria" w:cs="Cambria"/>
          <w:i/>
        </w:rPr>
        <w:t>don Pierangelo Ruaro</w:t>
      </w:r>
    </w:p>
    <w:p w:rsidR="00B2683C" w:rsidRPr="00B2683C" w:rsidRDefault="00B2683C" w:rsidP="00B2683C">
      <w:pPr>
        <w:pStyle w:val="Modulovuoto"/>
        <w:spacing w:before="1" w:after="1"/>
        <w:jc w:val="center"/>
        <w:rPr>
          <w:rFonts w:ascii="Cambria" w:eastAsia="Cambria" w:hAnsi="Cambria" w:cs="Cambria"/>
          <w:i/>
        </w:rPr>
      </w:pPr>
    </w:p>
    <w:p w:rsidR="0035755E" w:rsidRPr="00CA3943" w:rsidRDefault="00B2683C">
      <w:pPr>
        <w:pStyle w:val="Modulovuoto"/>
        <w:spacing w:before="1" w:after="1"/>
        <w:jc w:val="both"/>
        <w:rPr>
          <w:rFonts w:ascii="Cambria" w:eastAsia="Cambria" w:hAnsi="Cambria" w:cs="Cambria"/>
        </w:rPr>
      </w:pPr>
      <w:r w:rsidRPr="00CA3943">
        <w:rPr>
          <w:rFonts w:ascii="Cambria"/>
        </w:rPr>
        <w:t xml:space="preserve">Anzitutto vorrei dire che il tema che mi </w:t>
      </w:r>
      <w:r w:rsidRPr="00CA3943">
        <w:rPr>
          <w:rFonts w:hAnsi="Cambria"/>
        </w:rPr>
        <w:t>è</w:t>
      </w:r>
      <w:r w:rsidRPr="00CA3943">
        <w:rPr>
          <w:rFonts w:hAnsi="Cambria"/>
        </w:rPr>
        <w:t xml:space="preserve"> </w:t>
      </w:r>
      <w:r w:rsidRPr="00CA3943">
        <w:rPr>
          <w:rFonts w:ascii="Cambria"/>
        </w:rPr>
        <w:t xml:space="preserve">stato affidato </w:t>
      </w:r>
      <w:r w:rsidRPr="00CA3943">
        <w:rPr>
          <w:rFonts w:hAnsi="Cambria"/>
        </w:rPr>
        <w:t>è</w:t>
      </w:r>
      <w:r w:rsidRPr="00CA3943">
        <w:rPr>
          <w:rFonts w:hAnsi="Cambria"/>
        </w:rPr>
        <w:t xml:space="preserve"> </w:t>
      </w:r>
      <w:r w:rsidRPr="00CA3943">
        <w:rPr>
          <w:rFonts w:ascii="Cambria"/>
        </w:rPr>
        <w:t>mastodontico, per cui non ho altra possibilit</w:t>
      </w:r>
      <w:r w:rsidRPr="00CA3943">
        <w:rPr>
          <w:rFonts w:hAnsi="Cambria"/>
        </w:rPr>
        <w:t>à</w:t>
      </w:r>
      <w:r w:rsidRPr="00CA3943">
        <w:rPr>
          <w:rFonts w:hAnsi="Cambria"/>
        </w:rPr>
        <w:t xml:space="preserve"> </w:t>
      </w:r>
      <w:r w:rsidRPr="00CA3943">
        <w:rPr>
          <w:rFonts w:ascii="Cambria"/>
        </w:rPr>
        <w:t>che offrire alcuni flash di riflessione, bisognosi, ognuno, di un approfondimento.</w:t>
      </w:r>
    </w:p>
    <w:p w:rsidR="0035755E" w:rsidRPr="00CA3943" w:rsidRDefault="00B2683C">
      <w:pPr>
        <w:pStyle w:val="Modulovuoto"/>
        <w:spacing w:before="1" w:after="1"/>
        <w:jc w:val="both"/>
        <w:rPr>
          <w:rFonts w:ascii="Cambria" w:eastAsia="Cambria" w:hAnsi="Cambria" w:cs="Cambria"/>
        </w:rPr>
      </w:pPr>
      <w:r w:rsidRPr="00CA3943">
        <w:rPr>
          <w:rFonts w:ascii="Cambria"/>
        </w:rPr>
        <w:t>In secondo luogo sottolineo con piacere la parola assemblea nel titolo. Perch</w:t>
      </w:r>
      <w:r w:rsidRPr="00CA3943">
        <w:rPr>
          <w:rFonts w:hAnsi="Cambria"/>
        </w:rPr>
        <w:t>é</w:t>
      </w:r>
      <w:r w:rsidRPr="00CA3943">
        <w:rPr>
          <w:rFonts w:hAnsi="Cambria"/>
        </w:rPr>
        <w:t xml:space="preserve"> </w:t>
      </w:r>
      <w:r w:rsidRPr="00CA3943">
        <w:rPr>
          <w:rFonts w:ascii="Cambria"/>
        </w:rPr>
        <w:t>questo mi libera dall</w:t>
      </w:r>
      <w:r w:rsidRPr="00CA3943">
        <w:rPr>
          <w:rFonts w:hAnsi="Cambria"/>
        </w:rPr>
        <w:t>’</w:t>
      </w:r>
      <w:r w:rsidRPr="00CA3943">
        <w:rPr>
          <w:rFonts w:ascii="Cambria"/>
        </w:rPr>
        <w:t>assillo di parlare dei cori e dei repertori corali. Di solito, infatti, si parla della grande tradizione sacra/liturgica che ha offerto al mondo i grandi tesori. Si sa, infatti, che una percentuale altissima della musica prodotta nei secoli ha un contenuto sacro e a volte liturgico. E ovviamente si tratta di repertori per cori, anche di una certa levatura, per solisti e per strumentisti abili. Ma la nostra realt</w:t>
      </w:r>
      <w:r w:rsidRPr="00CA3943">
        <w:rPr>
          <w:rFonts w:hAnsi="Cambria"/>
        </w:rPr>
        <w:t>à</w:t>
      </w:r>
      <w:r w:rsidRPr="00CA3943">
        <w:rPr>
          <w:rFonts w:ascii="Cambria"/>
        </w:rPr>
        <w:t xml:space="preserve">, sappiamo, non </w:t>
      </w:r>
      <w:r w:rsidRPr="00CA3943">
        <w:rPr>
          <w:rFonts w:hAnsi="Cambria"/>
        </w:rPr>
        <w:t>è</w:t>
      </w:r>
      <w:r w:rsidRPr="00CA3943">
        <w:rPr>
          <w:rFonts w:hAnsi="Cambria"/>
        </w:rPr>
        <w:t xml:space="preserve"> </w:t>
      </w:r>
      <w:r w:rsidRPr="00CA3943">
        <w:rPr>
          <w:rFonts w:ascii="Cambria"/>
        </w:rPr>
        <w:t xml:space="preserve">di questo tipo. </w:t>
      </w:r>
    </w:p>
    <w:p w:rsidR="0035755E" w:rsidRPr="00CA3943" w:rsidRDefault="00B2683C">
      <w:pPr>
        <w:pStyle w:val="Modulovuoto"/>
        <w:spacing w:before="1" w:after="1"/>
        <w:jc w:val="both"/>
        <w:rPr>
          <w:rFonts w:ascii="Cambria" w:eastAsia="Cambria" w:hAnsi="Cambria" w:cs="Cambria"/>
        </w:rPr>
      </w:pPr>
      <w:r w:rsidRPr="00CA3943">
        <w:rPr>
          <w:rFonts w:ascii="Cambria"/>
        </w:rPr>
        <w:t>Ed</w:t>
      </w:r>
      <w:r w:rsidRPr="00CA3943">
        <w:rPr>
          <w:rFonts w:hAnsi="Cambria"/>
        </w:rPr>
        <w:t xml:space="preserve"> </w:t>
      </w:r>
      <w:r w:rsidRPr="00CA3943">
        <w:rPr>
          <w:rFonts w:hAnsi="Cambria"/>
        </w:rPr>
        <w:t>è</w:t>
      </w:r>
      <w:r w:rsidRPr="00CA3943">
        <w:rPr>
          <w:rFonts w:ascii="Cambria"/>
        </w:rPr>
        <w:t xml:space="preserve">, comunque, un errore pensare che il canto di chiesa si radichi in questo tipo di tradizioni. Se, infatti, andiamo indietro nel tempo, la storia ci parla </w:t>
      </w:r>
      <w:proofErr w:type="spellStart"/>
      <w:r w:rsidRPr="00CA3943">
        <w:rPr>
          <w:rFonts w:ascii="Cambria"/>
        </w:rPr>
        <w:t>dell</w:t>
      </w:r>
      <w:proofErr w:type="spellEnd"/>
      <w:r w:rsidRPr="00CA3943">
        <w:rPr>
          <w:rFonts w:hAnsi="Cambria"/>
          <w:lang w:val="fr-FR"/>
        </w:rPr>
        <w:t>’</w:t>
      </w:r>
      <w:r w:rsidRPr="00CA3943">
        <w:rPr>
          <w:rFonts w:ascii="Cambria"/>
        </w:rPr>
        <w:t>esistenza di cori (ma solo nelle corti, nei castelli, o nelle chiese dei signorotti</w:t>
      </w:r>
      <w:r w:rsidRPr="00CA3943">
        <w:rPr>
          <w:rFonts w:hAnsi="Cambria"/>
        </w:rPr>
        <w:t>…</w:t>
      </w:r>
      <w:r w:rsidRPr="00CA3943">
        <w:rPr>
          <w:rFonts w:ascii="Cambria"/>
        </w:rPr>
        <w:t xml:space="preserve">) fino al 500 circa. Prima non se ne sente parlare. Ma non per questo non si cantava. E anche dopo il 500 non </w:t>
      </w:r>
      <w:r w:rsidRPr="00CA3943">
        <w:rPr>
          <w:rFonts w:hAnsi="Cambria"/>
        </w:rPr>
        <w:t>è</w:t>
      </w:r>
      <w:r w:rsidRPr="00CA3943">
        <w:rPr>
          <w:rFonts w:hAnsi="Cambria"/>
        </w:rPr>
        <w:t xml:space="preserve"> </w:t>
      </w:r>
      <w:r w:rsidRPr="00CA3943">
        <w:rPr>
          <w:rFonts w:ascii="Cambria"/>
        </w:rPr>
        <w:t>immaginabile che nelle piccole cappelle di campagna venissero eseguiti i grandi brani di Palestrina o Bach o Mozart</w:t>
      </w:r>
      <w:r w:rsidRPr="00CA3943">
        <w:rPr>
          <w:rFonts w:hAnsi="Cambria"/>
        </w:rPr>
        <w:t>…</w:t>
      </w:r>
      <w:r w:rsidRPr="00CA3943">
        <w:rPr>
          <w:rFonts w:ascii="Cambria"/>
        </w:rPr>
        <w:t>. Il canto invece (se non ci sono i cori), c</w:t>
      </w:r>
      <w:r w:rsidRPr="00CA3943">
        <w:rPr>
          <w:rFonts w:hAnsi="Cambria"/>
        </w:rPr>
        <w:t>’è</w:t>
      </w:r>
      <w:r w:rsidRPr="00CA3943">
        <w:rPr>
          <w:rFonts w:hAnsi="Cambria"/>
        </w:rPr>
        <w:t xml:space="preserve"> </w:t>
      </w:r>
      <w:r w:rsidRPr="00CA3943">
        <w:rPr>
          <w:rFonts w:ascii="Cambria"/>
        </w:rPr>
        <w:t xml:space="preserve">da sempre. </w:t>
      </w:r>
    </w:p>
    <w:p w:rsidR="0035755E" w:rsidRPr="00CA3943" w:rsidRDefault="00B2683C">
      <w:pPr>
        <w:pStyle w:val="Modulovuoto"/>
        <w:spacing w:before="1" w:after="1"/>
        <w:jc w:val="both"/>
        <w:rPr>
          <w:rFonts w:ascii="Cambria" w:eastAsia="Cambria" w:hAnsi="Cambria" w:cs="Cambria"/>
        </w:rPr>
      </w:pPr>
      <w:proofErr w:type="spellStart"/>
      <w:r w:rsidRPr="00CA3943">
        <w:rPr>
          <w:rFonts w:ascii="Cambria"/>
        </w:rPr>
        <w:t>All</w:t>
      </w:r>
      <w:proofErr w:type="spellEnd"/>
      <w:r w:rsidRPr="00CA3943">
        <w:rPr>
          <w:rFonts w:hAnsi="Cambria"/>
          <w:lang w:val="fr-FR"/>
        </w:rPr>
        <w:t>’</w:t>
      </w:r>
      <w:r w:rsidRPr="00CA3943">
        <w:rPr>
          <w:rFonts w:ascii="Cambria"/>
        </w:rPr>
        <w:t xml:space="preserve">inizi della vita della Chiesa il canto </w:t>
      </w:r>
      <w:r w:rsidRPr="00CA3943">
        <w:rPr>
          <w:rFonts w:hAnsi="Cambria"/>
        </w:rPr>
        <w:t>è</w:t>
      </w:r>
      <w:r w:rsidRPr="00CA3943">
        <w:rPr>
          <w:rFonts w:hAnsi="Cambria"/>
        </w:rPr>
        <w:t xml:space="preserve"> </w:t>
      </w:r>
      <w:r w:rsidRPr="00CA3943">
        <w:rPr>
          <w:rFonts w:ascii="Cambria"/>
        </w:rPr>
        <w:t xml:space="preserve">un canto di popolo, semplice, popolare. E </w:t>
      </w:r>
      <w:r w:rsidRPr="00CA3943">
        <w:rPr>
          <w:rFonts w:hAnsi="Cambria"/>
        </w:rPr>
        <w:t>è</w:t>
      </w:r>
      <w:r w:rsidRPr="00CA3943">
        <w:rPr>
          <w:rFonts w:hAnsi="Cambria"/>
        </w:rPr>
        <w:t xml:space="preserve"> </w:t>
      </w:r>
      <w:r w:rsidRPr="00CA3943">
        <w:rPr>
          <w:rFonts w:ascii="Cambria"/>
        </w:rPr>
        <w:t xml:space="preserve">da questa base che bisogna partire se vogliamo cogliere le motivazioni dal canto liturgico. </w:t>
      </w:r>
    </w:p>
    <w:p w:rsidR="0035755E" w:rsidRPr="00CA3943" w:rsidRDefault="0035755E">
      <w:pPr>
        <w:pStyle w:val="Modulovuoto"/>
        <w:spacing w:before="1" w:after="1"/>
        <w:jc w:val="both"/>
        <w:rPr>
          <w:rFonts w:ascii="Cambria" w:eastAsia="Cambria" w:hAnsi="Cambria" w:cs="Cambria"/>
        </w:rPr>
      </w:pPr>
    </w:p>
    <w:p w:rsidR="0035755E" w:rsidRPr="00CA3943" w:rsidRDefault="00B268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jc w:val="both"/>
      </w:pPr>
      <w:r w:rsidRPr="00CA3943">
        <w:rPr>
          <w:b/>
          <w:bCs/>
        </w:rPr>
        <w:t>CANTO DI POPOLO</w:t>
      </w:r>
    </w:p>
    <w:p w:rsidR="00CA3943" w:rsidRDefault="00B268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jc w:val="both"/>
      </w:pPr>
      <w:r w:rsidRPr="00CA3943">
        <w:tab/>
      </w:r>
    </w:p>
    <w:p w:rsidR="0035755E" w:rsidRPr="00CA3943" w:rsidRDefault="00B268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jc w:val="both"/>
      </w:pPr>
      <w:r w:rsidRPr="00CA3943">
        <w:t>Poich</w:t>
      </w:r>
      <w:r w:rsidRPr="00CA3943">
        <w:rPr>
          <w:rFonts w:hAnsi="Cambria"/>
        </w:rPr>
        <w:t>é “</w:t>
      </w:r>
      <w:r w:rsidRPr="00CA3943">
        <w:t>liturgia</w:t>
      </w:r>
      <w:r w:rsidRPr="00CA3943">
        <w:rPr>
          <w:rFonts w:hAnsi="Cambria"/>
        </w:rPr>
        <w:t xml:space="preserve">” </w:t>
      </w:r>
      <w:r w:rsidRPr="00CA3943">
        <w:t>significa "azione di popolo</w:t>
      </w:r>
      <w:r w:rsidRPr="00CA3943">
        <w:rPr>
          <w:rFonts w:hAnsi="Cambria"/>
        </w:rPr>
        <w:t>”</w:t>
      </w:r>
      <w:r w:rsidRPr="00CA3943">
        <w:t>,</w:t>
      </w:r>
      <w:r w:rsidRPr="00CA3943">
        <w:rPr>
          <w:rFonts w:hAnsi="Cambria"/>
        </w:rPr>
        <w:t xml:space="preserve"> è </w:t>
      </w:r>
      <w:r w:rsidRPr="00CA3943">
        <w:t>degna di essere chiamata liturgica un'azione che 'coinvolge', vede tutti, in un modo o nell'altro, protagonisti, con l</w:t>
      </w:r>
      <w:r w:rsidRPr="00CA3943">
        <w:rPr>
          <w:rFonts w:hAnsi="Cambria"/>
        </w:rPr>
        <w:t>’</w:t>
      </w:r>
      <w:r w:rsidRPr="00CA3943">
        <w:t>obiettivo di entrare in collegamento con Dio: un incontro con Dio insieme. Ecco il motivo per cui il Concilio Vaticano II</w:t>
      </w:r>
      <w:r w:rsidRPr="00CA3943">
        <w:rPr>
          <w:rFonts w:hAnsi="Cambria"/>
        </w:rPr>
        <w:t xml:space="preserve">° </w:t>
      </w:r>
      <w:r w:rsidRPr="00CA3943">
        <w:t>ha dato priorit</w:t>
      </w:r>
      <w:r w:rsidRPr="00CA3943">
        <w:rPr>
          <w:rFonts w:hAnsi="Cambria"/>
        </w:rPr>
        <w:t xml:space="preserve">à </w:t>
      </w:r>
      <w:r w:rsidRPr="00CA3943">
        <w:t>assoluta al valore dell</w:t>
      </w:r>
      <w:r w:rsidRPr="00CA3943">
        <w:rPr>
          <w:rFonts w:hAnsi="Cambria"/>
        </w:rPr>
        <w:t>’</w:t>
      </w:r>
      <w:r w:rsidRPr="00CA3943">
        <w:t>assemblea. E si capisce anche perch</w:t>
      </w:r>
      <w:r w:rsidRPr="00CA3943">
        <w:rPr>
          <w:rFonts w:hAnsi="Cambria"/>
        </w:rPr>
        <w:t>é</w:t>
      </w:r>
      <w:r w:rsidRPr="00CA3943">
        <w:t xml:space="preserve"> a chi lavora nella musica liturgica viene chiesto di fare ogni sforzo possibile per far crescere il canto dell</w:t>
      </w:r>
      <w:r w:rsidRPr="00CA3943">
        <w:rPr>
          <w:rFonts w:hAnsi="Cambria"/>
        </w:rPr>
        <w:t>’</w:t>
      </w:r>
      <w:r w:rsidRPr="00CA3943">
        <w:t>assemblea, o perch</w:t>
      </w:r>
      <w:r w:rsidRPr="00CA3943">
        <w:rPr>
          <w:rFonts w:hAnsi="Cambria"/>
        </w:rPr>
        <w:t xml:space="preserve">é </w:t>
      </w:r>
      <w:r w:rsidRPr="00CA3943">
        <w:t>le nostre assemblee imparino a vivere l</w:t>
      </w:r>
      <w:r w:rsidRPr="00CA3943">
        <w:rPr>
          <w:rFonts w:hAnsi="Cambria"/>
        </w:rPr>
        <w:t>’</w:t>
      </w:r>
      <w:r w:rsidRPr="00CA3943">
        <w:t xml:space="preserve">esperienza celebrativa con il linguaggio del canto. Se la liturgia </w:t>
      </w:r>
      <w:r w:rsidRPr="00CA3943">
        <w:rPr>
          <w:rFonts w:hAnsi="Cambria"/>
        </w:rPr>
        <w:t xml:space="preserve">è </w:t>
      </w:r>
      <w:r w:rsidRPr="00CA3943">
        <w:t>fare esperienza di comunione con Dio e tra di noi, noi non possediamo un linguaggio di comunione pi</w:t>
      </w:r>
      <w:r w:rsidRPr="00CA3943">
        <w:rPr>
          <w:rFonts w:hAnsi="Cambria"/>
        </w:rPr>
        <w:t xml:space="preserve">ù </w:t>
      </w:r>
      <w:r w:rsidRPr="00CA3943">
        <w:t>forte di quello del canto.</w:t>
      </w:r>
    </w:p>
    <w:p w:rsidR="0035755E" w:rsidRPr="00CA3943" w:rsidRDefault="003575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jc w:val="both"/>
      </w:pPr>
    </w:p>
    <w:p w:rsidR="0035755E" w:rsidRPr="00CA3943" w:rsidRDefault="00B2683C">
      <w:pPr>
        <w:pStyle w:val="Corpo"/>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240"/>
        <w:jc w:val="both"/>
        <w:rPr>
          <w:rFonts w:ascii="Cambria" w:eastAsia="Cambria" w:hAnsi="Cambria" w:cs="Cambria"/>
          <w:caps/>
        </w:rPr>
      </w:pPr>
      <w:r w:rsidRPr="00CA3943">
        <w:rPr>
          <w:rFonts w:ascii="Cambria"/>
          <w:b/>
          <w:bCs/>
          <w:caps/>
        </w:rPr>
        <w:t>Perch</w:t>
      </w:r>
      <w:r w:rsidRPr="00CA3943">
        <w:rPr>
          <w:rFonts w:hAnsi="Cambria"/>
          <w:b/>
          <w:bCs/>
          <w:caps/>
        </w:rPr>
        <w:t>é</w:t>
      </w:r>
      <w:r w:rsidRPr="00CA3943">
        <w:rPr>
          <w:rFonts w:hAnsi="Cambria"/>
          <w:b/>
          <w:bCs/>
          <w:caps/>
        </w:rPr>
        <w:t xml:space="preserve"> </w:t>
      </w:r>
      <w:r w:rsidRPr="00CA3943">
        <w:rPr>
          <w:rFonts w:ascii="Cambria"/>
          <w:b/>
          <w:bCs/>
          <w:caps/>
        </w:rPr>
        <w:t>si canta nella celebrazione?</w:t>
      </w:r>
    </w:p>
    <w:p w:rsidR="0035755E" w:rsidRPr="00CA3943" w:rsidRDefault="00B2683C">
      <w:pPr>
        <w:pStyle w:val="Corpo"/>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jc w:val="both"/>
        <w:rPr>
          <w:rFonts w:ascii="Cambria" w:eastAsia="Cambria" w:hAnsi="Cambria" w:cs="Cambria"/>
        </w:rPr>
      </w:pPr>
      <w:r w:rsidRPr="00CA3943">
        <w:rPr>
          <w:rFonts w:ascii="Cambria"/>
        </w:rPr>
        <w:t>I cristiani non cantano perch</w:t>
      </w:r>
      <w:r w:rsidRPr="00CA3943">
        <w:rPr>
          <w:rFonts w:hAnsi="Cambria"/>
        </w:rPr>
        <w:t>é</w:t>
      </w:r>
      <w:r w:rsidRPr="00CA3943">
        <w:rPr>
          <w:rFonts w:hAnsi="Cambria"/>
        </w:rPr>
        <w:t xml:space="preserve"> </w:t>
      </w:r>
      <w:r w:rsidRPr="00CA3943">
        <w:rPr>
          <w:rFonts w:ascii="Cambria"/>
        </w:rPr>
        <w:t>sono invitati da un animatore, neppure perch</w:t>
      </w:r>
      <w:r w:rsidRPr="00CA3943">
        <w:rPr>
          <w:rFonts w:hAnsi="Cambria"/>
        </w:rPr>
        <w:t>é</w:t>
      </w:r>
      <w:r w:rsidRPr="00CA3943">
        <w:rPr>
          <w:rFonts w:hAnsi="Cambria"/>
        </w:rPr>
        <w:t xml:space="preserve"> </w:t>
      </w:r>
      <w:r w:rsidRPr="00CA3943">
        <w:rPr>
          <w:rFonts w:ascii="Cambria"/>
        </w:rPr>
        <w:t>piace loro cantare, ma perch</w:t>
      </w:r>
      <w:r w:rsidRPr="00CA3943">
        <w:rPr>
          <w:rFonts w:hAnsi="Cambria"/>
        </w:rPr>
        <w:t>é</w:t>
      </w:r>
      <w:r w:rsidRPr="00CA3943">
        <w:rPr>
          <w:rFonts w:hAnsi="Cambria"/>
        </w:rPr>
        <w:t xml:space="preserve"> </w:t>
      </w:r>
      <w:r w:rsidRPr="00CA3943">
        <w:rPr>
          <w:rFonts w:ascii="Cambria"/>
        </w:rPr>
        <w:t>Dio ha rivelato loro il suo amore e in cambio essi desiderano far salire verso di lui la loro risposta. E</w:t>
      </w:r>
      <w:r w:rsidRPr="00CA3943">
        <w:rPr>
          <w:rFonts w:hAnsi="Cambria"/>
          <w:lang w:val="fr-FR"/>
        </w:rPr>
        <w:t>’</w:t>
      </w:r>
      <w:r w:rsidRPr="00CA3943">
        <w:rPr>
          <w:rFonts w:hAnsi="Cambria"/>
          <w:lang w:val="fr-FR"/>
        </w:rPr>
        <w:t xml:space="preserve"> </w:t>
      </w:r>
      <w:r w:rsidRPr="00CA3943">
        <w:rPr>
          <w:rFonts w:ascii="Cambria"/>
        </w:rPr>
        <w:t>l</w:t>
      </w:r>
      <w:r w:rsidRPr="00CA3943">
        <w:rPr>
          <w:rFonts w:hAnsi="Cambria"/>
          <w:lang w:val="fr-FR"/>
        </w:rPr>
        <w:t>’</w:t>
      </w:r>
      <w:r w:rsidRPr="00CA3943">
        <w:rPr>
          <w:rFonts w:ascii="Cambria"/>
        </w:rPr>
        <w:t xml:space="preserve">azione di Dio che motiva il canto. Lo racconta chiaramente la terza lettura della veglia pasquale: dopo aver raccontato il passaggio del Mar Rosso, si dice: </w:t>
      </w:r>
      <w:r w:rsidRPr="00CA3943">
        <w:rPr>
          <w:rFonts w:hAnsi="Cambria"/>
          <w:i/>
          <w:iCs/>
        </w:rPr>
        <w:t>“</w:t>
      </w:r>
      <w:r w:rsidRPr="00CA3943">
        <w:rPr>
          <w:rFonts w:ascii="Cambria"/>
          <w:i/>
          <w:iCs/>
        </w:rPr>
        <w:t xml:space="preserve">Il popolo temette il Signore e credette in lui e in </w:t>
      </w:r>
      <w:proofErr w:type="spellStart"/>
      <w:r w:rsidRPr="00CA3943">
        <w:rPr>
          <w:rFonts w:ascii="Cambria"/>
          <w:i/>
          <w:iCs/>
        </w:rPr>
        <w:t>MOs</w:t>
      </w:r>
      <w:r w:rsidRPr="00CA3943">
        <w:rPr>
          <w:rFonts w:hAnsi="Cambria"/>
          <w:i/>
          <w:iCs/>
        </w:rPr>
        <w:t>è</w:t>
      </w:r>
      <w:proofErr w:type="spellEnd"/>
      <w:r w:rsidRPr="00CA3943">
        <w:rPr>
          <w:rFonts w:ascii="Cambria"/>
          <w:i/>
          <w:iCs/>
        </w:rPr>
        <w:t xml:space="preserve"> suo servo. Allora Mos</w:t>
      </w:r>
      <w:r w:rsidRPr="00CA3943">
        <w:rPr>
          <w:rFonts w:hAnsi="Cambria"/>
          <w:i/>
          <w:iCs/>
        </w:rPr>
        <w:t>è</w:t>
      </w:r>
      <w:r w:rsidRPr="00CA3943">
        <w:rPr>
          <w:rFonts w:hAnsi="Cambria"/>
          <w:i/>
          <w:iCs/>
        </w:rPr>
        <w:t xml:space="preserve"> </w:t>
      </w:r>
      <w:r w:rsidRPr="00CA3943">
        <w:rPr>
          <w:rFonts w:ascii="Cambria"/>
          <w:i/>
          <w:iCs/>
        </w:rPr>
        <w:t xml:space="preserve">e gli Israeliti cantarono questo canto al Signore e dissero: Mia forza e mio canto </w:t>
      </w:r>
      <w:r w:rsidRPr="00CA3943">
        <w:rPr>
          <w:rFonts w:hAnsi="Cambria"/>
          <w:i/>
          <w:iCs/>
        </w:rPr>
        <w:t>è</w:t>
      </w:r>
      <w:r w:rsidRPr="00CA3943">
        <w:rPr>
          <w:rFonts w:hAnsi="Cambria"/>
          <w:i/>
          <w:iCs/>
        </w:rPr>
        <w:t xml:space="preserve"> </w:t>
      </w:r>
      <w:r w:rsidRPr="00CA3943">
        <w:rPr>
          <w:rFonts w:ascii="Cambria"/>
          <w:i/>
          <w:iCs/>
        </w:rPr>
        <w:t>il Signore...</w:t>
      </w:r>
      <w:r w:rsidRPr="00CA3943">
        <w:rPr>
          <w:rFonts w:hAnsi="Cambria"/>
          <w:i/>
          <w:iCs/>
        </w:rPr>
        <w:t>”</w:t>
      </w:r>
      <w:r w:rsidRPr="00CA3943">
        <w:rPr>
          <w:rFonts w:hAnsi="Cambria"/>
          <w:i/>
          <w:iCs/>
        </w:rPr>
        <w:t xml:space="preserve"> </w:t>
      </w:r>
      <w:r w:rsidRPr="00CA3943">
        <w:rPr>
          <w:rFonts w:ascii="Cambria"/>
        </w:rPr>
        <w:t xml:space="preserve">(Es. 14,31-15,1). Il canto degli uomini </w:t>
      </w:r>
      <w:r w:rsidRPr="00CA3943">
        <w:rPr>
          <w:rFonts w:hAnsi="Cambria"/>
        </w:rPr>
        <w:t>è</w:t>
      </w:r>
      <w:r w:rsidRPr="00CA3943">
        <w:rPr>
          <w:rFonts w:hAnsi="Cambria"/>
        </w:rPr>
        <w:t xml:space="preserve"> </w:t>
      </w:r>
      <w:r w:rsidRPr="00CA3943">
        <w:rPr>
          <w:rFonts w:ascii="Cambria"/>
        </w:rPr>
        <w:t xml:space="preserve">una risposta </w:t>
      </w:r>
      <w:proofErr w:type="spellStart"/>
      <w:r w:rsidRPr="00CA3943">
        <w:rPr>
          <w:rFonts w:ascii="Cambria"/>
        </w:rPr>
        <w:t>all</w:t>
      </w:r>
      <w:proofErr w:type="spellEnd"/>
      <w:r w:rsidRPr="00CA3943">
        <w:rPr>
          <w:rFonts w:hAnsi="Cambria"/>
          <w:lang w:val="fr-FR"/>
        </w:rPr>
        <w:t>’</w:t>
      </w:r>
      <w:r w:rsidRPr="00CA3943">
        <w:rPr>
          <w:rFonts w:ascii="Cambria"/>
        </w:rPr>
        <w:t xml:space="preserve">azione di Dio per essi. Praticamente, </w:t>
      </w:r>
      <w:r w:rsidRPr="00CA3943">
        <w:rPr>
          <w:rFonts w:hAnsi="Cambria"/>
        </w:rPr>
        <w:t>è</w:t>
      </w:r>
      <w:r w:rsidRPr="00CA3943">
        <w:rPr>
          <w:rFonts w:hAnsi="Cambria"/>
        </w:rPr>
        <w:t xml:space="preserve"> </w:t>
      </w:r>
      <w:r w:rsidRPr="00CA3943">
        <w:rPr>
          <w:rFonts w:ascii="Cambria"/>
        </w:rPr>
        <w:t xml:space="preserve">Dio che invita a cantare. </w:t>
      </w:r>
    </w:p>
    <w:p w:rsidR="0035755E" w:rsidRPr="00CA3943" w:rsidRDefault="0035755E">
      <w:pPr>
        <w:pStyle w:val="Modulovuoto"/>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jc w:val="both"/>
        <w:rPr>
          <w:rFonts w:ascii="Cambria" w:eastAsia="Cambria" w:hAnsi="Cambria" w:cs="Cambria"/>
        </w:rPr>
      </w:pPr>
    </w:p>
    <w:p w:rsidR="0035755E" w:rsidRPr="00CA3943" w:rsidRDefault="00B2683C">
      <w:pPr>
        <w:pStyle w:val="Modulovuoto"/>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jc w:val="both"/>
        <w:rPr>
          <w:rFonts w:ascii="Cambria" w:eastAsia="Cambria" w:hAnsi="Cambria" w:cs="Cambria"/>
        </w:rPr>
      </w:pPr>
      <w:r w:rsidRPr="00CA3943">
        <w:rPr>
          <w:rFonts w:ascii="Cambria"/>
        </w:rPr>
        <w:t>C</w:t>
      </w:r>
      <w:r w:rsidRPr="00CA3943">
        <w:rPr>
          <w:rFonts w:hAnsi="Cambria"/>
        </w:rPr>
        <w:t>’è</w:t>
      </w:r>
      <w:r w:rsidRPr="00CA3943">
        <w:rPr>
          <w:rFonts w:hAnsi="Cambria"/>
        </w:rPr>
        <w:t xml:space="preserve"> </w:t>
      </w:r>
      <w:r w:rsidRPr="00CA3943">
        <w:rPr>
          <w:rFonts w:ascii="Cambria"/>
        </w:rPr>
        <w:t xml:space="preserve">nella Bibbia un altro brano, a questo riguardo, a dir poco sbalorditivo, preso dal secondo libro delle Cronache (5,11-13): siamo al tempo del Re Salomone, la costruzione del tempio </w:t>
      </w:r>
      <w:r w:rsidRPr="00CA3943">
        <w:rPr>
          <w:rFonts w:hAnsi="Cambria"/>
        </w:rPr>
        <w:t>è</w:t>
      </w:r>
      <w:r w:rsidRPr="00CA3943">
        <w:rPr>
          <w:rFonts w:hAnsi="Cambria"/>
        </w:rPr>
        <w:t xml:space="preserve"> </w:t>
      </w:r>
      <w:r w:rsidRPr="00CA3943">
        <w:rPr>
          <w:rFonts w:ascii="Cambria"/>
        </w:rPr>
        <w:t xml:space="preserve">ultimata; il sacro edificio risplende in tutto il suo fulgore e trionfo di arte. Per il Signore </w:t>
      </w:r>
      <w:r w:rsidRPr="00CA3943">
        <w:rPr>
          <w:rFonts w:hAnsi="Cambria"/>
        </w:rPr>
        <w:t>è</w:t>
      </w:r>
      <w:r w:rsidRPr="00CA3943">
        <w:rPr>
          <w:rFonts w:hAnsi="Cambria"/>
        </w:rPr>
        <w:t xml:space="preserve"> </w:t>
      </w:r>
      <w:r w:rsidRPr="00CA3943">
        <w:rPr>
          <w:rFonts w:ascii="Cambria"/>
        </w:rPr>
        <w:t xml:space="preserve">stato fatto e speso il massimo. L'arca </w:t>
      </w:r>
      <w:r w:rsidRPr="00CA3943">
        <w:rPr>
          <w:rFonts w:hAnsi="Cambria"/>
        </w:rPr>
        <w:t>è</w:t>
      </w:r>
      <w:r w:rsidRPr="00CA3943">
        <w:rPr>
          <w:rFonts w:hAnsi="Cambria"/>
        </w:rPr>
        <w:t xml:space="preserve"> </w:t>
      </w:r>
      <w:r w:rsidRPr="00CA3943">
        <w:rPr>
          <w:rFonts w:ascii="Cambria"/>
        </w:rPr>
        <w:t xml:space="preserve">introdotta nel cuore del tempio, ma </w:t>
      </w:r>
      <w:r w:rsidRPr="00CA3943">
        <w:rPr>
          <w:rFonts w:ascii="Cambria"/>
          <w:i/>
          <w:iCs/>
        </w:rPr>
        <w:t>"avvenne che, usciti i sacerdoti dal Santo (... ) mentre tutti i leviti cantori (...) vestiti di bisso, con cembali, arpe e cetre, stavano in piedi a oriente dell'altare e mentre presso di loro centoventi sacerdoti suonavano le trombe, avvenne che,</w:t>
      </w:r>
      <w:r w:rsidRPr="00CA3943">
        <w:rPr>
          <w:rFonts w:ascii="Cambria"/>
        </w:rPr>
        <w:t xml:space="preserve"> </w:t>
      </w:r>
      <w:r w:rsidRPr="00CA3943">
        <w:rPr>
          <w:rFonts w:ascii="Cambria"/>
          <w:i/>
          <w:iCs/>
        </w:rPr>
        <w:t>quando i suonatori e i cantori fecero udire all'unisono la voce per lodare e celebrare il Signore e il suono delle trombe, del cembali e degli altri strumenti si lev</w:t>
      </w:r>
      <w:r w:rsidRPr="00CA3943">
        <w:rPr>
          <w:rFonts w:hAnsi="Cambria"/>
          <w:i/>
          <w:iCs/>
        </w:rPr>
        <w:t>ò</w:t>
      </w:r>
      <w:r w:rsidRPr="00CA3943">
        <w:rPr>
          <w:rFonts w:hAnsi="Cambria"/>
          <w:i/>
          <w:iCs/>
        </w:rPr>
        <w:t xml:space="preserve"> </w:t>
      </w:r>
      <w:r w:rsidRPr="00CA3943">
        <w:rPr>
          <w:rFonts w:ascii="Cambria"/>
          <w:i/>
          <w:iCs/>
        </w:rPr>
        <w:t>per lodare il Signore (...) allora il tempio si riemp</w:t>
      </w:r>
      <w:r w:rsidRPr="00CA3943">
        <w:rPr>
          <w:rFonts w:hAnsi="Cambria"/>
          <w:i/>
          <w:iCs/>
        </w:rPr>
        <w:t>ì</w:t>
      </w:r>
      <w:r w:rsidRPr="00CA3943">
        <w:rPr>
          <w:rFonts w:hAnsi="Cambria"/>
          <w:i/>
          <w:iCs/>
        </w:rPr>
        <w:t xml:space="preserve"> </w:t>
      </w:r>
      <w:r w:rsidRPr="00CA3943">
        <w:rPr>
          <w:rFonts w:ascii="Cambria"/>
          <w:i/>
          <w:iCs/>
        </w:rPr>
        <w:t>di una nube, cio</w:t>
      </w:r>
      <w:r w:rsidRPr="00CA3943">
        <w:rPr>
          <w:rFonts w:hAnsi="Cambria"/>
          <w:i/>
          <w:iCs/>
        </w:rPr>
        <w:t>è</w:t>
      </w:r>
      <w:r w:rsidRPr="00CA3943">
        <w:rPr>
          <w:rFonts w:hAnsi="Cambria"/>
          <w:i/>
          <w:iCs/>
        </w:rPr>
        <w:t xml:space="preserve"> </w:t>
      </w:r>
      <w:r w:rsidRPr="00CA3943">
        <w:rPr>
          <w:rFonts w:ascii="Cambria"/>
          <w:i/>
          <w:iCs/>
        </w:rPr>
        <w:t>della gloria del Signore"</w:t>
      </w:r>
      <w:r w:rsidRPr="00CA3943">
        <w:rPr>
          <w:rFonts w:ascii="Cambria"/>
        </w:rPr>
        <w:t xml:space="preserve"> (5,11-13). </w:t>
      </w:r>
    </w:p>
    <w:p w:rsidR="0035755E" w:rsidRPr="00CA3943" w:rsidRDefault="00B2683C">
      <w:pPr>
        <w:pStyle w:val="Modulovuoto"/>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jc w:val="both"/>
        <w:rPr>
          <w:rFonts w:ascii="Cambria" w:eastAsia="Cambria" w:hAnsi="Cambria" w:cs="Cambria"/>
        </w:rPr>
      </w:pPr>
      <w:r w:rsidRPr="00CA3943">
        <w:rPr>
          <w:rFonts w:ascii="Cambria"/>
        </w:rPr>
        <w:t xml:space="preserve">Questo brano dice che la presenza del Signore non </w:t>
      </w:r>
      <w:r w:rsidRPr="00CA3943">
        <w:rPr>
          <w:rFonts w:hAnsi="Cambria"/>
        </w:rPr>
        <w:t>è</w:t>
      </w:r>
      <w:r w:rsidRPr="00CA3943">
        <w:rPr>
          <w:rFonts w:hAnsi="Cambria"/>
        </w:rPr>
        <w:t xml:space="preserve"> </w:t>
      </w:r>
      <w:r w:rsidRPr="00CA3943">
        <w:rPr>
          <w:rFonts w:ascii="Cambria"/>
        </w:rPr>
        <w:t xml:space="preserve">mai un evento casuale, magico: solo quando si leva potente la voce dei cantori e il suono degli strumenti il tempio si riempie della sua gloria. Ecco il canto liturgico: </w:t>
      </w:r>
      <w:r w:rsidRPr="00CA3943">
        <w:rPr>
          <w:rFonts w:hAnsi="Cambria"/>
        </w:rPr>
        <w:t>è</w:t>
      </w:r>
      <w:r w:rsidRPr="00CA3943">
        <w:rPr>
          <w:rFonts w:hAnsi="Cambria"/>
        </w:rPr>
        <w:t xml:space="preserve"> </w:t>
      </w:r>
      <w:r w:rsidRPr="00CA3943">
        <w:rPr>
          <w:rFonts w:ascii="Cambria"/>
          <w:b/>
          <w:bCs/>
        </w:rPr>
        <w:t xml:space="preserve">elemento fondamentale all'interno del quale si compie la manifestazione di Dio; </w:t>
      </w:r>
      <w:r w:rsidRPr="00CA3943">
        <w:rPr>
          <w:rFonts w:hAnsi="Cambria"/>
        </w:rPr>
        <w:t>è</w:t>
      </w:r>
      <w:r w:rsidRPr="00CA3943">
        <w:rPr>
          <w:rFonts w:hAnsi="Cambria"/>
        </w:rPr>
        <w:t xml:space="preserve"> </w:t>
      </w:r>
      <w:r w:rsidRPr="00CA3943">
        <w:rPr>
          <w:rFonts w:ascii="Cambria"/>
        </w:rPr>
        <w:t>veicolo dell'incontro non solo con gli altri, ma anche con l</w:t>
      </w:r>
      <w:r w:rsidRPr="00CA3943">
        <w:rPr>
          <w:rFonts w:hAnsi="Cambria"/>
          <w:lang w:val="fr-FR"/>
        </w:rPr>
        <w:t>’</w:t>
      </w:r>
      <w:r w:rsidRPr="00CA3943">
        <w:rPr>
          <w:rFonts w:ascii="Cambria"/>
        </w:rPr>
        <w:t>altro con la A maiuscola, con Dio.</w:t>
      </w:r>
    </w:p>
    <w:p w:rsidR="0035755E" w:rsidRPr="00CA3943" w:rsidRDefault="00B2683C">
      <w:pPr>
        <w:pStyle w:val="Modulovuo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 w:val="left" w:pos="9639"/>
          <w:tab w:val="left" w:pos="10206"/>
        </w:tabs>
        <w:jc w:val="both"/>
        <w:rPr>
          <w:rFonts w:ascii="Cambria" w:eastAsia="Cambria" w:hAnsi="Cambria" w:cs="Cambria"/>
          <w:caps/>
        </w:rPr>
      </w:pPr>
      <w:r w:rsidRPr="00CA3943">
        <w:rPr>
          <w:rFonts w:ascii="Cambria"/>
          <w:b/>
          <w:bCs/>
          <w:caps/>
        </w:rPr>
        <w:lastRenderedPageBreak/>
        <w:t>Si canta per "la gloria di Dio"</w:t>
      </w:r>
    </w:p>
    <w:p w:rsidR="0035755E" w:rsidRPr="00CA3943" w:rsidRDefault="0035755E">
      <w:pPr>
        <w:pStyle w:val="Modulovuo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 w:val="left" w:pos="9639"/>
          <w:tab w:val="left" w:pos="10206"/>
        </w:tabs>
        <w:jc w:val="both"/>
        <w:rPr>
          <w:rFonts w:ascii="Cambria" w:eastAsia="Cambria" w:hAnsi="Cambria" w:cs="Cambria"/>
        </w:rPr>
      </w:pPr>
    </w:p>
    <w:p w:rsidR="0035755E" w:rsidRPr="00CA3943" w:rsidRDefault="00B2683C">
      <w:pPr>
        <w:pStyle w:val="Modulovuo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 w:val="left" w:pos="9639"/>
          <w:tab w:val="left" w:pos="10206"/>
        </w:tabs>
        <w:jc w:val="both"/>
        <w:rPr>
          <w:rFonts w:ascii="Cambria" w:eastAsia="Cambria" w:hAnsi="Cambria" w:cs="Cambria"/>
        </w:rPr>
      </w:pPr>
      <w:r w:rsidRPr="00CA3943">
        <w:rPr>
          <w:rFonts w:ascii="Cambria"/>
        </w:rPr>
        <w:t>Non soltanto perch</w:t>
      </w:r>
      <w:r w:rsidRPr="00CA3943">
        <w:rPr>
          <w:rFonts w:hAnsi="Cambria"/>
        </w:rPr>
        <w:t>é</w:t>
      </w:r>
      <w:r w:rsidRPr="00CA3943">
        <w:rPr>
          <w:rFonts w:hAnsi="Cambria"/>
        </w:rPr>
        <w:t xml:space="preserve"> </w:t>
      </w:r>
      <w:r w:rsidRPr="00CA3943">
        <w:rPr>
          <w:rFonts w:ascii="Cambria"/>
        </w:rPr>
        <w:t>si canta e si suona gratis. Non soltanto perch</w:t>
      </w:r>
      <w:r w:rsidRPr="00CA3943">
        <w:rPr>
          <w:rFonts w:hAnsi="Cambria"/>
        </w:rPr>
        <w:t>é</w:t>
      </w:r>
      <w:r w:rsidRPr="00CA3943">
        <w:rPr>
          <w:rFonts w:hAnsi="Cambria"/>
        </w:rPr>
        <w:t xml:space="preserve"> </w:t>
      </w:r>
      <w:r w:rsidRPr="00CA3943">
        <w:rPr>
          <w:rFonts w:ascii="Cambria"/>
        </w:rPr>
        <w:t>non si mette al primo posto il fare bella figura.</w:t>
      </w:r>
    </w:p>
    <w:p w:rsidR="0035755E" w:rsidRPr="00CA3943" w:rsidRDefault="00B2683C">
      <w:pPr>
        <w:pStyle w:val="Modulovuo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 w:val="left" w:pos="9639"/>
          <w:tab w:val="left" w:pos="10206"/>
        </w:tabs>
        <w:jc w:val="both"/>
        <w:rPr>
          <w:rFonts w:ascii="Cambria" w:eastAsia="Cambria" w:hAnsi="Cambria" w:cs="Cambria"/>
        </w:rPr>
      </w:pPr>
      <w:r w:rsidRPr="00CA3943">
        <w:rPr>
          <w:rFonts w:ascii="Cambria"/>
        </w:rPr>
        <w:t>Cantare per la gloria di Dio significa cantare perch</w:t>
      </w:r>
      <w:r w:rsidRPr="00CA3943">
        <w:rPr>
          <w:rFonts w:hAnsi="Cambria"/>
        </w:rPr>
        <w:t>é</w:t>
      </w:r>
      <w:r w:rsidRPr="00CA3943">
        <w:rPr>
          <w:rFonts w:hAnsi="Cambria"/>
        </w:rPr>
        <w:t xml:space="preserve"> </w:t>
      </w:r>
      <w:r w:rsidRPr="00CA3943">
        <w:rPr>
          <w:rFonts w:ascii="Cambria"/>
        </w:rPr>
        <w:t>la sua gloria si manifesti; perch</w:t>
      </w:r>
      <w:r w:rsidRPr="00CA3943">
        <w:rPr>
          <w:rFonts w:hAnsi="Cambria"/>
        </w:rPr>
        <w:t>é</w:t>
      </w:r>
      <w:r w:rsidRPr="00CA3943">
        <w:rPr>
          <w:rFonts w:hAnsi="Cambria"/>
        </w:rPr>
        <w:t xml:space="preserve"> </w:t>
      </w:r>
      <w:r w:rsidRPr="00CA3943">
        <w:rPr>
          <w:rFonts w:ascii="Cambria"/>
        </w:rPr>
        <w:t>Dio scenda in mezzo al suo popolo, appaia agli occhi della fede oltre la soglia delle cose che si vedono, oltre la soglia delle persone che cantano, e faccia succedere quello che Egli vuole far succedere "</w:t>
      </w:r>
      <w:r w:rsidRPr="00CA3943">
        <w:rPr>
          <w:rFonts w:ascii="Cambria"/>
          <w:i/>
          <w:iCs/>
        </w:rPr>
        <w:t>per il bene nostro e di tutta la sua santa Chiesa</w:t>
      </w:r>
      <w:r w:rsidRPr="00CA3943">
        <w:rPr>
          <w:rFonts w:ascii="Cambria"/>
        </w:rPr>
        <w:t>".</w:t>
      </w:r>
    </w:p>
    <w:p w:rsidR="0035755E" w:rsidRPr="00CA3943" w:rsidRDefault="00B2683C">
      <w:pPr>
        <w:pStyle w:val="Modulovuo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 w:val="left" w:pos="9639"/>
          <w:tab w:val="left" w:pos="10206"/>
        </w:tabs>
        <w:jc w:val="both"/>
        <w:rPr>
          <w:rFonts w:ascii="Cambria" w:eastAsia="Cambria" w:hAnsi="Cambria" w:cs="Cambria"/>
        </w:rPr>
      </w:pPr>
      <w:r w:rsidRPr="00CA3943">
        <w:rPr>
          <w:rFonts w:ascii="Cambria"/>
        </w:rPr>
        <w:t xml:space="preserve">     Cantare per la gloria di Dio significa offrire il proprio canto affinch</w:t>
      </w:r>
      <w:r w:rsidRPr="00CA3943">
        <w:rPr>
          <w:rFonts w:hAnsi="Cambria"/>
        </w:rPr>
        <w:t>é</w:t>
      </w:r>
      <w:r w:rsidRPr="00CA3943">
        <w:rPr>
          <w:rFonts w:hAnsi="Cambria"/>
        </w:rPr>
        <w:t xml:space="preserve"> </w:t>
      </w:r>
      <w:r w:rsidRPr="00CA3943">
        <w:rPr>
          <w:rFonts w:ascii="Cambria"/>
        </w:rPr>
        <w:t>l'opera di salvezza che Dio compie attraverso l'azione liturgica possa avere successo. Significa cantare perch</w:t>
      </w:r>
      <w:r w:rsidRPr="00CA3943">
        <w:rPr>
          <w:rFonts w:hAnsi="Cambria"/>
        </w:rPr>
        <w:t>é</w:t>
      </w:r>
      <w:r w:rsidRPr="00CA3943">
        <w:rPr>
          <w:rFonts w:hAnsi="Cambria"/>
        </w:rPr>
        <w:t xml:space="preserve"> </w:t>
      </w:r>
      <w:r w:rsidRPr="00CA3943">
        <w:rPr>
          <w:rFonts w:ascii="Cambria"/>
        </w:rPr>
        <w:t>Dio non resti in alto, lontano, seduto sul suo trono ad ascoltare e ad approvare, ma perch</w:t>
      </w:r>
      <w:r w:rsidRPr="00CA3943">
        <w:rPr>
          <w:rFonts w:hAnsi="Cambria"/>
        </w:rPr>
        <w:t>é</w:t>
      </w:r>
      <w:r w:rsidRPr="00CA3943">
        <w:rPr>
          <w:rFonts w:hAnsi="Cambria"/>
        </w:rPr>
        <w:t xml:space="preserve"> </w:t>
      </w:r>
      <w:r w:rsidRPr="00CA3943">
        <w:rPr>
          <w:rFonts w:ascii="Cambria"/>
        </w:rPr>
        <w:t>"scenda" e rinnovi il mistero della incarnazione nel cuore dell'assemblea e di ogni credente.</w:t>
      </w:r>
    </w:p>
    <w:p w:rsidR="0035755E" w:rsidRPr="00CA3943" w:rsidRDefault="00B2683C">
      <w:pPr>
        <w:pStyle w:val="Modulovuo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 w:val="left" w:pos="9639"/>
          <w:tab w:val="left" w:pos="10206"/>
        </w:tabs>
        <w:jc w:val="both"/>
        <w:rPr>
          <w:rFonts w:ascii="Cambria" w:eastAsia="Cambria" w:hAnsi="Cambria" w:cs="Cambria"/>
        </w:rPr>
      </w:pPr>
      <w:r w:rsidRPr="00CA3943">
        <w:rPr>
          <w:rFonts w:ascii="Cambria"/>
        </w:rPr>
        <w:t xml:space="preserve">E questo </w:t>
      </w:r>
      <w:r w:rsidRPr="00CA3943">
        <w:rPr>
          <w:rFonts w:hAnsi="Cambria"/>
        </w:rPr>
        <w:t>è</w:t>
      </w:r>
      <w:r w:rsidRPr="00CA3943">
        <w:rPr>
          <w:rFonts w:hAnsi="Cambria"/>
        </w:rPr>
        <w:t xml:space="preserve"> </w:t>
      </w:r>
      <w:r w:rsidRPr="00CA3943">
        <w:rPr>
          <w:rFonts w:ascii="Cambria"/>
        </w:rPr>
        <w:t>compito di ogni persona che celebra, per cui il valore e l</w:t>
      </w:r>
      <w:r w:rsidRPr="00CA3943">
        <w:rPr>
          <w:rFonts w:hAnsi="Cambria"/>
        </w:rPr>
        <w:t>’</w:t>
      </w:r>
      <w:r w:rsidRPr="00CA3943">
        <w:rPr>
          <w:rFonts w:ascii="Cambria"/>
        </w:rPr>
        <w:t>importanza del canto nella liturgia vanno pensati non su un gruppo ristretto di persone (il coro) ma su tutta l</w:t>
      </w:r>
      <w:r w:rsidRPr="00CA3943">
        <w:rPr>
          <w:rFonts w:hAnsi="Cambria"/>
        </w:rPr>
        <w:t>’</w:t>
      </w:r>
      <w:r w:rsidRPr="00CA3943">
        <w:rPr>
          <w:rFonts w:ascii="Cambria"/>
        </w:rPr>
        <w:t xml:space="preserve">assemblea celebrante (di cui il coro fa parte). </w:t>
      </w:r>
    </w:p>
    <w:p w:rsidR="0035755E" w:rsidRPr="00CA3943" w:rsidRDefault="003575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jc w:val="center"/>
        <w:rPr>
          <w:b/>
          <w:bCs/>
        </w:rPr>
      </w:pPr>
    </w:p>
    <w:p w:rsidR="0035755E" w:rsidRPr="00CA3943" w:rsidRDefault="00B268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rPr>
          <w:b/>
          <w:bCs/>
        </w:rPr>
      </w:pPr>
      <w:r w:rsidRPr="00CA3943">
        <w:rPr>
          <w:b/>
          <w:bCs/>
        </w:rPr>
        <w:t xml:space="preserve">QUALI CANTI, QUALI REPERTORI, PER QUALI ASSEMBLEE? </w:t>
      </w:r>
    </w:p>
    <w:p w:rsidR="0035755E" w:rsidRPr="00CA3943" w:rsidRDefault="0035755E">
      <w:pPr>
        <w:pStyle w:val="Modulovuo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 w:val="left" w:pos="9639"/>
          <w:tab w:val="left" w:pos="10206"/>
        </w:tabs>
        <w:jc w:val="both"/>
        <w:rPr>
          <w:rFonts w:ascii="Cambria" w:eastAsia="Cambria" w:hAnsi="Cambria" w:cs="Cambria"/>
        </w:rPr>
      </w:pPr>
    </w:p>
    <w:p w:rsidR="0035755E" w:rsidRPr="00CA3943" w:rsidRDefault="00B2683C">
      <w:pPr>
        <w:pStyle w:val="Modulovuo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 w:val="left" w:pos="9639"/>
          <w:tab w:val="left" w:pos="10206"/>
        </w:tabs>
        <w:jc w:val="both"/>
        <w:rPr>
          <w:rFonts w:ascii="Cambria" w:eastAsia="Cambria" w:hAnsi="Cambria" w:cs="Cambria"/>
        </w:rPr>
      </w:pPr>
      <w:r w:rsidRPr="00CA3943">
        <w:rPr>
          <w:rFonts w:ascii="Cambria"/>
        </w:rPr>
        <w:t xml:space="preserve">Fare musica in chiesa non </w:t>
      </w:r>
      <w:r w:rsidRPr="00CA3943">
        <w:rPr>
          <w:rFonts w:hAnsi="Cambria"/>
        </w:rPr>
        <w:t>è</w:t>
      </w:r>
      <w:r w:rsidRPr="00CA3943">
        <w:rPr>
          <w:rFonts w:hAnsi="Cambria"/>
        </w:rPr>
        <w:t xml:space="preserve"> </w:t>
      </w:r>
      <w:r w:rsidRPr="00CA3943">
        <w:rPr>
          <w:rFonts w:ascii="Cambria"/>
        </w:rPr>
        <w:t>semplicemente far musica. E</w:t>
      </w:r>
      <w:r w:rsidRPr="00CA3943">
        <w:rPr>
          <w:rFonts w:hAnsi="Cambria"/>
        </w:rPr>
        <w:t>’</w:t>
      </w:r>
      <w:r w:rsidRPr="00CA3943">
        <w:rPr>
          <w:rFonts w:ascii="Cambria"/>
        </w:rPr>
        <w:t xml:space="preserve"> importante </w:t>
      </w:r>
      <w:r w:rsidRPr="00CA3943">
        <w:rPr>
          <w:rFonts w:ascii="Cambria"/>
          <w:b/>
          <w:bCs/>
        </w:rPr>
        <w:t xml:space="preserve">distinguere fra musica sacra e musica liturgica. </w:t>
      </w:r>
      <w:r w:rsidRPr="00CA3943">
        <w:rPr>
          <w:rFonts w:hAnsi="Cambria"/>
        </w:rPr>
        <w:t>“</w:t>
      </w:r>
      <w:r w:rsidRPr="00CA3943">
        <w:rPr>
          <w:rFonts w:ascii="Cambria"/>
          <w:i/>
          <w:iCs/>
        </w:rPr>
        <w:t xml:space="preserve">Tutta la musica liturgica </w:t>
      </w:r>
      <w:r w:rsidRPr="00CA3943">
        <w:rPr>
          <w:rFonts w:hAnsi="Cambria"/>
          <w:i/>
          <w:iCs/>
        </w:rPr>
        <w:t>è</w:t>
      </w:r>
      <w:r w:rsidRPr="00CA3943">
        <w:rPr>
          <w:rFonts w:hAnsi="Cambria"/>
          <w:i/>
          <w:iCs/>
        </w:rPr>
        <w:t xml:space="preserve"> </w:t>
      </w:r>
      <w:r w:rsidRPr="00CA3943">
        <w:rPr>
          <w:rFonts w:ascii="Cambria"/>
          <w:i/>
          <w:iCs/>
        </w:rPr>
        <w:t xml:space="preserve">sacra, ma non tutta la musica sacra </w:t>
      </w:r>
      <w:r w:rsidRPr="00CA3943">
        <w:rPr>
          <w:rFonts w:hAnsi="Cambria"/>
          <w:i/>
          <w:iCs/>
        </w:rPr>
        <w:t>è</w:t>
      </w:r>
      <w:r w:rsidRPr="00CA3943">
        <w:rPr>
          <w:rFonts w:hAnsi="Cambria"/>
          <w:i/>
          <w:iCs/>
        </w:rPr>
        <w:t xml:space="preserve"> </w:t>
      </w:r>
      <w:r w:rsidRPr="00CA3943">
        <w:rPr>
          <w:rFonts w:ascii="Cambria"/>
          <w:i/>
          <w:iCs/>
        </w:rPr>
        <w:t>liturgica</w:t>
      </w:r>
      <w:r w:rsidRPr="00CA3943">
        <w:rPr>
          <w:rFonts w:hAnsi="Cambria"/>
          <w:i/>
          <w:iCs/>
        </w:rPr>
        <w:t>”</w:t>
      </w:r>
      <w:r w:rsidRPr="00CA3943">
        <w:rPr>
          <w:rFonts w:ascii="Cambria"/>
          <w:i/>
          <w:iCs/>
        </w:rPr>
        <w:t>.</w:t>
      </w:r>
      <w:r w:rsidRPr="00CA3943">
        <w:rPr>
          <w:rFonts w:ascii="Cambria"/>
        </w:rPr>
        <w:t xml:space="preserve"> Non tutti i canti rispondono alle esigenze della liturgia, anche se il loro contenuto </w:t>
      </w:r>
      <w:r w:rsidRPr="00CA3943">
        <w:rPr>
          <w:rFonts w:hAnsi="Cambria"/>
        </w:rPr>
        <w:t>è</w:t>
      </w:r>
      <w:r w:rsidRPr="00CA3943">
        <w:rPr>
          <w:rFonts w:hAnsi="Cambria"/>
        </w:rPr>
        <w:t xml:space="preserve"> </w:t>
      </w:r>
      <w:r w:rsidRPr="00CA3943">
        <w:rPr>
          <w:rFonts w:ascii="Cambria"/>
        </w:rPr>
        <w:t xml:space="preserve">religioso, e anche se in passato hanno alimentato la </w:t>
      </w:r>
      <w:proofErr w:type="spellStart"/>
      <w:r w:rsidRPr="00CA3943">
        <w:rPr>
          <w:rFonts w:ascii="Cambria"/>
        </w:rPr>
        <w:t>spiritualit</w:t>
      </w:r>
      <w:proofErr w:type="spellEnd"/>
      <w:r w:rsidRPr="00CA3943">
        <w:rPr>
          <w:rFonts w:hAnsi="Cambria"/>
          <w:lang w:val="fr-FR"/>
        </w:rPr>
        <w:t>à</w:t>
      </w:r>
      <w:r w:rsidRPr="00CA3943">
        <w:rPr>
          <w:rFonts w:hAnsi="Cambria"/>
          <w:lang w:val="fr-FR"/>
        </w:rPr>
        <w:t xml:space="preserve"> </w:t>
      </w:r>
      <w:r w:rsidRPr="00CA3943">
        <w:rPr>
          <w:rFonts w:ascii="Cambria"/>
        </w:rPr>
        <w:t xml:space="preserve">di tanta gente. </w:t>
      </w:r>
    </w:p>
    <w:p w:rsidR="0035755E" w:rsidRPr="00CA3943" w:rsidRDefault="00B268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jc w:val="both"/>
      </w:pPr>
      <w:r w:rsidRPr="00CA3943">
        <w:t>Il Concilio Vaticano II afferma che:</w:t>
      </w:r>
      <w:r w:rsidRPr="00CA3943">
        <w:rPr>
          <w:i/>
          <w:iCs/>
        </w:rPr>
        <w:t>"La musica sacra sar</w:t>
      </w:r>
      <w:r w:rsidRPr="00CA3943">
        <w:rPr>
          <w:rFonts w:hAnsi="Cambria"/>
          <w:i/>
          <w:iCs/>
        </w:rPr>
        <w:t xml:space="preserve">à </w:t>
      </w:r>
      <w:r w:rsidRPr="00CA3943">
        <w:rPr>
          <w:i/>
          <w:iCs/>
        </w:rPr>
        <w:t>tanto pi</w:t>
      </w:r>
      <w:r w:rsidRPr="00CA3943">
        <w:rPr>
          <w:rFonts w:hAnsi="Cambria"/>
          <w:i/>
          <w:iCs/>
        </w:rPr>
        <w:t xml:space="preserve">ù </w:t>
      </w:r>
      <w:r w:rsidRPr="00CA3943">
        <w:rPr>
          <w:i/>
          <w:iCs/>
        </w:rPr>
        <w:t>santa quanto pi</w:t>
      </w:r>
      <w:r w:rsidRPr="00CA3943">
        <w:rPr>
          <w:rFonts w:hAnsi="Cambria"/>
          <w:i/>
          <w:iCs/>
        </w:rPr>
        <w:t xml:space="preserve">ù </w:t>
      </w:r>
      <w:r w:rsidRPr="00CA3943">
        <w:rPr>
          <w:i/>
          <w:iCs/>
        </w:rPr>
        <w:t>strettamente sar</w:t>
      </w:r>
      <w:r w:rsidRPr="00CA3943">
        <w:rPr>
          <w:rFonts w:hAnsi="Cambria"/>
          <w:i/>
          <w:iCs/>
        </w:rPr>
        <w:t xml:space="preserve">à </w:t>
      </w:r>
      <w:r w:rsidRPr="00CA3943">
        <w:rPr>
          <w:i/>
          <w:iCs/>
        </w:rPr>
        <w:t>unita all</w:t>
      </w:r>
      <w:r w:rsidRPr="00CA3943">
        <w:rPr>
          <w:rFonts w:hAnsi="Cambria"/>
          <w:i/>
          <w:iCs/>
        </w:rPr>
        <w:t>’</w:t>
      </w:r>
      <w:r w:rsidRPr="00CA3943">
        <w:rPr>
          <w:i/>
          <w:iCs/>
        </w:rPr>
        <w:t>azione liturgica. "</w:t>
      </w:r>
      <w:r w:rsidRPr="00CA3943">
        <w:t xml:space="preserve"> </w:t>
      </w:r>
      <w:r w:rsidRPr="00CA3943">
        <w:rPr>
          <w:i/>
          <w:iCs/>
        </w:rPr>
        <w:t>(SC 112)</w:t>
      </w:r>
    </w:p>
    <w:p w:rsidR="0035755E" w:rsidRPr="00CA3943" w:rsidRDefault="00B2683C">
      <w:pPr>
        <w:pStyle w:val="Modulovuo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eastAsia="Cambria" w:hAnsi="Cambria" w:cs="Cambria"/>
        </w:rPr>
      </w:pPr>
      <w:r w:rsidRPr="00CA3943">
        <w:rPr>
          <w:rFonts w:ascii="Cambria"/>
        </w:rPr>
        <w:t>Scegliere un canto, da questo momento, non significa pi</w:t>
      </w:r>
      <w:r w:rsidRPr="00CA3943">
        <w:rPr>
          <w:rFonts w:hAnsi="Cambria"/>
        </w:rPr>
        <w:t>ù</w:t>
      </w:r>
      <w:r w:rsidRPr="00CA3943">
        <w:rPr>
          <w:rFonts w:hAnsi="Cambria"/>
        </w:rPr>
        <w:t xml:space="preserve"> </w:t>
      </w:r>
      <w:r w:rsidRPr="00CA3943">
        <w:rPr>
          <w:rFonts w:ascii="Cambria"/>
        </w:rPr>
        <w:t xml:space="preserve">trovare </w:t>
      </w:r>
      <w:r w:rsidRPr="00CA3943">
        <w:rPr>
          <w:rFonts w:hAnsi="Cambria"/>
        </w:rPr>
        <w:t>“</w:t>
      </w:r>
      <w:r w:rsidRPr="00CA3943">
        <w:rPr>
          <w:rFonts w:ascii="Cambria"/>
        </w:rPr>
        <w:t>della bella musica</w:t>
      </w:r>
      <w:r w:rsidRPr="00CA3943">
        <w:rPr>
          <w:rFonts w:hAnsi="Cambria"/>
        </w:rPr>
        <w:t>”</w:t>
      </w:r>
      <w:r w:rsidRPr="00CA3943">
        <w:rPr>
          <w:rFonts w:hAnsi="Cambria"/>
        </w:rPr>
        <w:t xml:space="preserve"> </w:t>
      </w:r>
      <w:r w:rsidRPr="00CA3943">
        <w:rPr>
          <w:rFonts w:ascii="Cambria"/>
        </w:rPr>
        <w:t xml:space="preserve">per ornare la celebrazione; significa scegliere il canto che permette </w:t>
      </w:r>
      <w:proofErr w:type="spellStart"/>
      <w:r w:rsidRPr="00CA3943">
        <w:rPr>
          <w:rFonts w:ascii="Cambria"/>
        </w:rPr>
        <w:t>all</w:t>
      </w:r>
      <w:proofErr w:type="spellEnd"/>
      <w:r w:rsidRPr="00CA3943">
        <w:rPr>
          <w:rFonts w:hAnsi="Cambria"/>
          <w:lang w:val="fr-FR"/>
        </w:rPr>
        <w:t>’</w:t>
      </w:r>
      <w:r w:rsidRPr="00CA3943">
        <w:rPr>
          <w:rFonts w:ascii="Cambria"/>
        </w:rPr>
        <w:t>atto rituale in corso di trovare la sua giusta espressione musicale. Si tratta di prendere coscienza di ci</w:t>
      </w:r>
      <w:r w:rsidRPr="00CA3943">
        <w:rPr>
          <w:rFonts w:hAnsi="Cambria"/>
        </w:rPr>
        <w:t>ò</w:t>
      </w:r>
      <w:r w:rsidRPr="00CA3943">
        <w:rPr>
          <w:rFonts w:hAnsi="Cambria"/>
        </w:rPr>
        <w:t xml:space="preserve"> </w:t>
      </w:r>
      <w:r w:rsidRPr="00CA3943">
        <w:rPr>
          <w:rFonts w:ascii="Cambria"/>
        </w:rPr>
        <w:t>che avviene nel rito (si cammina in processione, si supplica, si rende grazie, si risponde a delle intenzioni di preghiera</w:t>
      </w:r>
      <w:r w:rsidRPr="00CA3943">
        <w:rPr>
          <w:rFonts w:hAnsi="Cambria"/>
        </w:rPr>
        <w:t>…</w:t>
      </w:r>
      <w:r w:rsidRPr="00CA3943">
        <w:rPr>
          <w:rFonts w:ascii="Cambria"/>
        </w:rPr>
        <w:t>.) e domandarsi se la musica scelta corrisponde a questo gesto. Non basta che la musica sia bella o che sia musica d</w:t>
      </w:r>
      <w:r w:rsidRPr="00CA3943">
        <w:rPr>
          <w:rFonts w:hAnsi="Cambria"/>
          <w:lang w:val="fr-FR"/>
        </w:rPr>
        <w:t>’</w:t>
      </w:r>
      <w:r w:rsidRPr="00CA3943">
        <w:rPr>
          <w:rFonts w:ascii="Cambria"/>
        </w:rPr>
        <w:t>arte: gi</w:t>
      </w:r>
      <w:r w:rsidRPr="00CA3943">
        <w:rPr>
          <w:rFonts w:hAnsi="Cambria"/>
          <w:lang w:val="fr-FR"/>
        </w:rPr>
        <w:t>à</w:t>
      </w:r>
      <w:r w:rsidRPr="00CA3943">
        <w:rPr>
          <w:rFonts w:hAnsi="Cambria"/>
          <w:lang w:val="fr-FR"/>
        </w:rPr>
        <w:t xml:space="preserve"> </w:t>
      </w:r>
      <w:proofErr w:type="spellStart"/>
      <w:r w:rsidRPr="00CA3943">
        <w:rPr>
          <w:rFonts w:ascii="Cambria"/>
        </w:rPr>
        <w:t>sant</w:t>
      </w:r>
      <w:proofErr w:type="spellEnd"/>
      <w:r w:rsidRPr="00CA3943">
        <w:rPr>
          <w:rFonts w:hAnsi="Cambria"/>
          <w:lang w:val="fr-FR"/>
        </w:rPr>
        <w:t>’</w:t>
      </w:r>
      <w:r w:rsidRPr="00CA3943">
        <w:rPr>
          <w:rFonts w:ascii="Cambria"/>
        </w:rPr>
        <w:t xml:space="preserve">Agostino diceva che bisognerebbe ragionare come si fa circa le </w:t>
      </w:r>
      <w:proofErr w:type="spellStart"/>
      <w:r w:rsidRPr="00CA3943">
        <w:rPr>
          <w:rFonts w:ascii="Cambria"/>
        </w:rPr>
        <w:t>le</w:t>
      </w:r>
      <w:proofErr w:type="spellEnd"/>
      <w:r w:rsidRPr="00CA3943">
        <w:rPr>
          <w:rFonts w:ascii="Cambria"/>
        </w:rPr>
        <w:t xml:space="preserve"> scarpe. Non basta accontentarsi che le scarpe siano belle, perch</w:t>
      </w:r>
      <w:r w:rsidRPr="00CA3943">
        <w:rPr>
          <w:rFonts w:hAnsi="Cambria"/>
        </w:rPr>
        <w:t>é</w:t>
      </w:r>
      <w:r w:rsidRPr="00CA3943">
        <w:rPr>
          <w:rFonts w:hAnsi="Cambria"/>
        </w:rPr>
        <w:t xml:space="preserve"> </w:t>
      </w:r>
      <w:r w:rsidRPr="00CA3943">
        <w:rPr>
          <w:rFonts w:ascii="Cambria"/>
        </w:rPr>
        <w:t>se poi sono strette...son problemi!</w:t>
      </w:r>
    </w:p>
    <w:p w:rsidR="0035755E" w:rsidRPr="00CA3943" w:rsidRDefault="0035755E">
      <w:pPr>
        <w:pStyle w:val="Modulovuo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 w:val="left" w:pos="9639"/>
          <w:tab w:val="left" w:pos="10206"/>
        </w:tabs>
        <w:jc w:val="both"/>
        <w:rPr>
          <w:rFonts w:ascii="Cambria" w:eastAsia="Cambria" w:hAnsi="Cambria" w:cs="Cambria"/>
        </w:rPr>
      </w:pPr>
    </w:p>
    <w:p w:rsidR="0035755E" w:rsidRPr="00CA3943" w:rsidRDefault="00B2683C">
      <w:pPr>
        <w:pStyle w:val="Modulovuo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mbria" w:eastAsia="Cambria" w:hAnsi="Cambria" w:cs="Cambria"/>
          <w:b/>
          <w:bCs/>
        </w:rPr>
      </w:pPr>
      <w:r w:rsidRPr="00CA3943">
        <w:rPr>
          <w:rFonts w:ascii="Cambria"/>
          <w:b/>
          <w:bCs/>
        </w:rPr>
        <w:t>QUALI REPERTORI?</w:t>
      </w:r>
    </w:p>
    <w:p w:rsidR="0035755E" w:rsidRPr="00CA3943" w:rsidRDefault="0035755E">
      <w:pPr>
        <w:pStyle w:val="Modulovuo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eastAsia="Cambria" w:hAnsi="Cambria" w:cs="Cambria"/>
        </w:rPr>
      </w:pPr>
    </w:p>
    <w:p w:rsidR="0035755E" w:rsidRPr="00CA3943" w:rsidRDefault="00B2683C">
      <w:pPr>
        <w:pStyle w:val="Modulovuo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eastAsia="Cambria" w:hAnsi="Cambria" w:cs="Cambria"/>
        </w:rPr>
      </w:pPr>
      <w:r w:rsidRPr="00CA3943">
        <w:rPr>
          <w:rFonts w:ascii="Cambria"/>
          <w:lang w:val="es-ES_tradnl"/>
        </w:rPr>
        <w:t xml:space="preserve">La parola </w:t>
      </w:r>
      <w:r w:rsidRPr="00CA3943">
        <w:rPr>
          <w:rFonts w:hAnsi="Cambria"/>
        </w:rPr>
        <w:t>“</w:t>
      </w:r>
      <w:r w:rsidRPr="00CA3943">
        <w:rPr>
          <w:rFonts w:ascii="Cambria"/>
        </w:rPr>
        <w:t>repertorio</w:t>
      </w:r>
      <w:r w:rsidRPr="00CA3943">
        <w:rPr>
          <w:rFonts w:hAnsi="Cambria"/>
        </w:rPr>
        <w:t>”</w:t>
      </w:r>
      <w:r w:rsidRPr="00CA3943">
        <w:rPr>
          <w:rFonts w:hAnsi="Cambria"/>
        </w:rPr>
        <w:t xml:space="preserve"> </w:t>
      </w:r>
      <w:r w:rsidRPr="00CA3943">
        <w:rPr>
          <w:rFonts w:ascii="Cambria"/>
        </w:rPr>
        <w:t>pu</w:t>
      </w:r>
      <w:r w:rsidRPr="00CA3943">
        <w:rPr>
          <w:rFonts w:hAnsi="Cambria"/>
        </w:rPr>
        <w:t>ò</w:t>
      </w:r>
      <w:r w:rsidRPr="00CA3943">
        <w:rPr>
          <w:rFonts w:hAnsi="Cambria"/>
        </w:rPr>
        <w:t xml:space="preserve"> </w:t>
      </w:r>
      <w:r w:rsidRPr="00CA3943">
        <w:rPr>
          <w:rFonts w:ascii="Cambria"/>
        </w:rPr>
        <w:t xml:space="preserve">evocare, spontaneamente, la somma dei canti in uso nella mia parrocchia o della mia </w:t>
      </w:r>
      <w:proofErr w:type="spellStart"/>
      <w:r w:rsidRPr="00CA3943">
        <w:rPr>
          <w:rFonts w:ascii="Cambria"/>
        </w:rPr>
        <w:t>comunit</w:t>
      </w:r>
      <w:proofErr w:type="spellEnd"/>
      <w:r w:rsidRPr="00CA3943">
        <w:rPr>
          <w:rFonts w:hAnsi="Cambria"/>
          <w:lang w:val="fr-FR"/>
        </w:rPr>
        <w:t>à</w:t>
      </w:r>
      <w:r w:rsidRPr="00CA3943">
        <w:rPr>
          <w:rFonts w:hAnsi="Cambria"/>
          <w:lang w:val="fr-FR"/>
        </w:rPr>
        <w:t xml:space="preserve"> </w:t>
      </w:r>
      <w:r w:rsidRPr="00CA3943">
        <w:rPr>
          <w:rFonts w:ascii="Cambria"/>
        </w:rPr>
        <w:t xml:space="preserve">e, si spera, adatto ad essa e ricevuto da essa. </w:t>
      </w:r>
    </w:p>
    <w:p w:rsidR="0035755E" w:rsidRPr="00CA3943" w:rsidRDefault="00B2683C">
      <w:pPr>
        <w:pStyle w:val="Modulovuo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eastAsia="Cambria" w:hAnsi="Cambria" w:cs="Cambria"/>
        </w:rPr>
      </w:pPr>
      <w:r w:rsidRPr="00CA3943">
        <w:rPr>
          <w:rFonts w:ascii="Cambria"/>
        </w:rPr>
        <w:t xml:space="preserve">Ora, siccome il canto e la musica sono elementi organici </w:t>
      </w:r>
      <w:proofErr w:type="spellStart"/>
      <w:r w:rsidRPr="00CA3943">
        <w:rPr>
          <w:rFonts w:ascii="Cambria"/>
        </w:rPr>
        <w:t>dell</w:t>
      </w:r>
      <w:proofErr w:type="spellEnd"/>
      <w:r w:rsidRPr="00CA3943">
        <w:rPr>
          <w:rFonts w:hAnsi="Cambria"/>
          <w:lang w:val="fr-FR"/>
        </w:rPr>
        <w:t>’</w:t>
      </w:r>
      <w:r w:rsidRPr="00CA3943">
        <w:rPr>
          <w:rFonts w:ascii="Cambria"/>
        </w:rPr>
        <w:t xml:space="preserve">insieme </w:t>
      </w:r>
      <w:proofErr w:type="spellStart"/>
      <w:r w:rsidRPr="00CA3943">
        <w:rPr>
          <w:rFonts w:ascii="Cambria"/>
        </w:rPr>
        <w:t>dell</w:t>
      </w:r>
      <w:proofErr w:type="spellEnd"/>
      <w:r w:rsidRPr="00CA3943">
        <w:rPr>
          <w:rFonts w:hAnsi="Cambria"/>
          <w:lang w:val="fr-FR"/>
        </w:rPr>
        <w:t>’</w:t>
      </w:r>
      <w:r w:rsidRPr="00CA3943">
        <w:rPr>
          <w:rFonts w:ascii="Cambria"/>
        </w:rPr>
        <w:t xml:space="preserve">azione liturgica, e non semplicemente delle suppellettili, e siccome la celebrazione partecipa, alla edificazione del Corpo di Cristo che </w:t>
      </w:r>
      <w:r w:rsidRPr="00CA3943">
        <w:rPr>
          <w:rFonts w:hAnsi="Cambria"/>
        </w:rPr>
        <w:t>è</w:t>
      </w:r>
      <w:r w:rsidRPr="00CA3943">
        <w:rPr>
          <w:rFonts w:hAnsi="Cambria"/>
        </w:rPr>
        <w:t xml:space="preserve"> </w:t>
      </w:r>
      <w:r w:rsidRPr="00CA3943">
        <w:rPr>
          <w:rFonts w:ascii="Cambria"/>
        </w:rPr>
        <w:t xml:space="preserve">la Chiesa (CCC 1140), canto e musica devono poter contribuire a questa costruzione del corpo ecclesiale. Di conseguenza lo scopo primo di un repertorio </w:t>
      </w:r>
      <w:r w:rsidRPr="00CA3943">
        <w:rPr>
          <w:rFonts w:hAnsi="Cambria"/>
        </w:rPr>
        <w:t>è</w:t>
      </w:r>
      <w:r w:rsidRPr="00CA3943">
        <w:rPr>
          <w:rFonts w:hAnsi="Cambria"/>
        </w:rPr>
        <w:t xml:space="preserve"> </w:t>
      </w:r>
      <w:r w:rsidRPr="00CA3943">
        <w:rPr>
          <w:rFonts w:ascii="Cambria"/>
        </w:rPr>
        <w:t>di contribuire a formare la fede dei fedeli. Sant</w:t>
      </w:r>
      <w:r w:rsidRPr="00CA3943">
        <w:rPr>
          <w:rFonts w:hAnsi="Cambria"/>
          <w:lang w:val="fr-FR"/>
        </w:rPr>
        <w:t>’</w:t>
      </w:r>
      <w:r w:rsidRPr="00CA3943">
        <w:rPr>
          <w:rFonts w:ascii="Cambria"/>
        </w:rPr>
        <w:t xml:space="preserve">Agostino dice: </w:t>
      </w:r>
      <w:r w:rsidRPr="00CA3943">
        <w:rPr>
          <w:rFonts w:hAnsi="Cambria"/>
          <w:i/>
          <w:iCs/>
        </w:rPr>
        <w:t>“</w:t>
      </w:r>
      <w:r w:rsidRPr="00CA3943">
        <w:rPr>
          <w:rFonts w:ascii="Cambria"/>
          <w:i/>
          <w:iCs/>
        </w:rPr>
        <w:t>Se tu vuoi sapere quello in cui noi crediamo, vieni a vedere quello che cantiamo</w:t>
      </w:r>
      <w:r w:rsidRPr="00CA3943">
        <w:rPr>
          <w:rFonts w:hAnsi="Cambria"/>
          <w:i/>
          <w:iCs/>
        </w:rPr>
        <w:t>”</w:t>
      </w:r>
      <w:r w:rsidRPr="00CA3943">
        <w:rPr>
          <w:rFonts w:ascii="Cambria"/>
        </w:rPr>
        <w:t xml:space="preserve">. </w:t>
      </w:r>
    </w:p>
    <w:p w:rsidR="0035755E" w:rsidRPr="00CA3943" w:rsidRDefault="00B2683C">
      <w:pPr>
        <w:pStyle w:val="Modulovuo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eastAsia="Cambria" w:hAnsi="Cambria" w:cs="Cambria"/>
        </w:rPr>
      </w:pPr>
      <w:r w:rsidRPr="00CA3943">
        <w:rPr>
          <w:rFonts w:ascii="Cambria"/>
        </w:rPr>
        <w:t>Di conseguenza nella scelta stessa dei canti si esercita una</w:t>
      </w:r>
      <w:r w:rsidRPr="00CA3943">
        <w:rPr>
          <w:rFonts w:ascii="Cambria"/>
          <w:b/>
          <w:bCs/>
        </w:rPr>
        <w:t xml:space="preserve"> reale predicazione della fede, </w:t>
      </w:r>
      <w:r w:rsidRPr="00CA3943">
        <w:rPr>
          <w:rFonts w:ascii="Cambria"/>
        </w:rPr>
        <w:t>tanto pi</w:t>
      </w:r>
      <w:r w:rsidRPr="00CA3943">
        <w:rPr>
          <w:rFonts w:hAnsi="Cambria"/>
        </w:rPr>
        <w:t>ù</w:t>
      </w:r>
      <w:r w:rsidRPr="00CA3943">
        <w:rPr>
          <w:rFonts w:hAnsi="Cambria"/>
        </w:rPr>
        <w:t xml:space="preserve"> </w:t>
      </w:r>
      <w:r w:rsidRPr="00CA3943">
        <w:rPr>
          <w:rFonts w:ascii="Cambria"/>
        </w:rPr>
        <w:t xml:space="preserve">efficace quanto le parole messe in musica sono ripetute dai fedeli fino al punto da far parte della loro </w:t>
      </w:r>
      <w:proofErr w:type="spellStart"/>
      <w:r w:rsidRPr="00CA3943">
        <w:rPr>
          <w:rFonts w:ascii="Cambria"/>
        </w:rPr>
        <w:t>identit</w:t>
      </w:r>
      <w:proofErr w:type="spellEnd"/>
      <w:r w:rsidRPr="00CA3943">
        <w:rPr>
          <w:rFonts w:hAnsi="Cambria"/>
          <w:lang w:val="fr-FR"/>
        </w:rPr>
        <w:t>à</w:t>
      </w:r>
      <w:r w:rsidRPr="00CA3943">
        <w:rPr>
          <w:rFonts w:ascii="Cambria"/>
        </w:rPr>
        <w:t xml:space="preserve">. In altre parole, il testo, portato da una musica adeguata, </w:t>
      </w:r>
      <w:r w:rsidRPr="00CA3943">
        <w:rPr>
          <w:rFonts w:hAnsi="Cambria"/>
        </w:rPr>
        <w:t>è</w:t>
      </w:r>
      <w:r w:rsidRPr="00CA3943">
        <w:rPr>
          <w:rFonts w:hAnsi="Cambria"/>
        </w:rPr>
        <w:t xml:space="preserve"> </w:t>
      </w:r>
      <w:r w:rsidRPr="00CA3943">
        <w:rPr>
          <w:rFonts w:ascii="Cambria"/>
        </w:rPr>
        <w:t>incaricato di nutrire la memoria orante personale o comunitaria a partire dalle parole della fede e dalla  colorazione dei tempi liturgici.</w:t>
      </w:r>
    </w:p>
    <w:p w:rsidR="0035755E" w:rsidRPr="00CA3943" w:rsidRDefault="0035755E">
      <w:pPr>
        <w:pStyle w:val="Corpo"/>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240"/>
        <w:jc w:val="both"/>
        <w:rPr>
          <w:rFonts w:ascii="Cambria" w:eastAsia="Cambria" w:hAnsi="Cambria" w:cs="Cambria"/>
        </w:rPr>
      </w:pPr>
    </w:p>
    <w:p w:rsidR="0035755E" w:rsidRPr="00CA3943" w:rsidRDefault="00B2683C">
      <w:pPr>
        <w:pStyle w:val="Corpo"/>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240"/>
        <w:jc w:val="both"/>
        <w:rPr>
          <w:rFonts w:ascii="Cambria" w:eastAsia="Cambria" w:hAnsi="Cambria" w:cs="Cambria"/>
        </w:rPr>
      </w:pPr>
      <w:r w:rsidRPr="00CA3943">
        <w:rPr>
          <w:rFonts w:ascii="Cambria"/>
        </w:rPr>
        <w:t>I</w:t>
      </w:r>
      <w:r w:rsidRPr="00CA3943">
        <w:rPr>
          <w:rFonts w:ascii="Cambria"/>
          <w:lang w:val="es-ES_tradnl"/>
        </w:rPr>
        <w:t>l canto</w:t>
      </w:r>
      <w:r w:rsidRPr="00CA3943">
        <w:rPr>
          <w:rFonts w:ascii="Cambria"/>
        </w:rPr>
        <w:t xml:space="preserve">, poi, fa </w:t>
      </w:r>
      <w:r w:rsidRPr="00CA3943">
        <w:rPr>
          <w:rFonts w:ascii="Cambria"/>
          <w:b/>
          <w:bCs/>
        </w:rPr>
        <w:t xml:space="preserve">memorizzare e </w:t>
      </w:r>
      <w:r w:rsidRPr="00CA3943">
        <w:rPr>
          <w:rFonts w:hAnsi="Cambria"/>
          <w:b/>
          <w:bCs/>
        </w:rPr>
        <w:t>‘</w:t>
      </w:r>
      <w:r w:rsidRPr="00CA3943">
        <w:rPr>
          <w:rFonts w:ascii="Cambria"/>
          <w:b/>
          <w:bCs/>
          <w:lang w:val="sv-SE"/>
        </w:rPr>
        <w:t>ruminare</w:t>
      </w:r>
      <w:r w:rsidRPr="00CA3943">
        <w:rPr>
          <w:rFonts w:hAnsi="Cambria"/>
          <w:b/>
          <w:bCs/>
          <w:lang w:val="fr-FR"/>
        </w:rPr>
        <w:t>’</w:t>
      </w:r>
      <w:r w:rsidRPr="00CA3943">
        <w:rPr>
          <w:rFonts w:hAnsi="Cambria"/>
          <w:b/>
          <w:bCs/>
          <w:lang w:val="fr-FR"/>
        </w:rPr>
        <w:t xml:space="preserve"> </w:t>
      </w:r>
      <w:r w:rsidRPr="00CA3943">
        <w:rPr>
          <w:rFonts w:ascii="Cambria"/>
          <w:b/>
          <w:bCs/>
        </w:rPr>
        <w:t>le parole della fede</w:t>
      </w:r>
      <w:r w:rsidRPr="00CA3943">
        <w:rPr>
          <w:rFonts w:ascii="Cambria"/>
        </w:rPr>
        <w:t xml:space="preserve">. </w:t>
      </w:r>
      <w:r w:rsidRPr="00CA3943">
        <w:rPr>
          <w:rFonts w:hAnsi="Cambria"/>
          <w:i/>
          <w:iCs/>
        </w:rPr>
        <w:t>“</w:t>
      </w:r>
      <w:r w:rsidRPr="00CA3943">
        <w:rPr>
          <w:rFonts w:ascii="Cambria"/>
          <w:i/>
          <w:iCs/>
        </w:rPr>
        <w:t>Maria conservava queste cose nel suo cuore</w:t>
      </w:r>
      <w:r w:rsidRPr="00CA3943">
        <w:rPr>
          <w:rFonts w:hAnsi="Cambria"/>
          <w:i/>
          <w:iCs/>
        </w:rPr>
        <w:t>”</w:t>
      </w:r>
      <w:r w:rsidRPr="00CA3943">
        <w:rPr>
          <w:rFonts w:ascii="Cambria"/>
        </w:rPr>
        <w:t xml:space="preserve"> dice l</w:t>
      </w:r>
      <w:r w:rsidRPr="00CA3943">
        <w:rPr>
          <w:rFonts w:hAnsi="Cambria"/>
          <w:lang w:val="fr-FR"/>
        </w:rPr>
        <w:t>’</w:t>
      </w:r>
      <w:r w:rsidRPr="00CA3943">
        <w:rPr>
          <w:rFonts w:ascii="Cambria"/>
        </w:rPr>
        <w:t xml:space="preserve">evangelista Luca. Maria ha cantato il </w:t>
      </w:r>
      <w:r w:rsidRPr="00CA3943">
        <w:rPr>
          <w:rFonts w:ascii="Cambria"/>
          <w:i/>
          <w:iCs/>
        </w:rPr>
        <w:t>Magnificat</w:t>
      </w:r>
      <w:r w:rsidRPr="00CA3943">
        <w:rPr>
          <w:rFonts w:ascii="Cambria"/>
        </w:rPr>
        <w:t xml:space="preserve"> , ma non ha inventato il </w:t>
      </w:r>
      <w:r w:rsidRPr="00CA3943">
        <w:rPr>
          <w:rFonts w:ascii="Cambria"/>
          <w:i/>
          <w:iCs/>
        </w:rPr>
        <w:t xml:space="preserve">Magnificat; </w:t>
      </w:r>
      <w:r w:rsidRPr="00CA3943">
        <w:rPr>
          <w:rFonts w:ascii="Cambria"/>
        </w:rPr>
        <w:t xml:space="preserve">essa ha radunato alcune citazioni di salmi o di cantici </w:t>
      </w:r>
      <w:proofErr w:type="spellStart"/>
      <w:r w:rsidRPr="00CA3943">
        <w:rPr>
          <w:rFonts w:ascii="Cambria"/>
        </w:rPr>
        <w:t>dell</w:t>
      </w:r>
      <w:proofErr w:type="spellEnd"/>
      <w:r w:rsidRPr="00CA3943">
        <w:rPr>
          <w:rFonts w:hAnsi="Cambria"/>
          <w:lang w:val="fr-FR"/>
        </w:rPr>
        <w:t>’</w:t>
      </w:r>
      <w:r w:rsidRPr="00CA3943">
        <w:rPr>
          <w:rFonts w:ascii="Cambria"/>
        </w:rPr>
        <w:t>Antico testamento che aveva fatto propri. E</w:t>
      </w:r>
      <w:r w:rsidRPr="00CA3943">
        <w:rPr>
          <w:rFonts w:hAnsi="Cambria"/>
        </w:rPr>
        <w:t>’</w:t>
      </w:r>
      <w:r w:rsidRPr="00CA3943">
        <w:rPr>
          <w:rFonts w:hAnsi="Cambria"/>
        </w:rPr>
        <w:t xml:space="preserve"> </w:t>
      </w:r>
      <w:r w:rsidRPr="00CA3943">
        <w:rPr>
          <w:rFonts w:ascii="Cambria"/>
        </w:rPr>
        <w:t xml:space="preserve">importante dunque che anche il popolo cristiano possa appropriarsi delle espressioni della fede comune </w:t>
      </w:r>
      <w:r w:rsidRPr="00CA3943">
        <w:rPr>
          <w:rFonts w:ascii="Cambria"/>
        </w:rPr>
        <w:lastRenderedPageBreak/>
        <w:t>della Chiesa. E</w:t>
      </w:r>
      <w:r w:rsidRPr="00CA3943">
        <w:rPr>
          <w:rFonts w:hAnsi="Cambria"/>
          <w:lang w:val="fr-FR"/>
        </w:rPr>
        <w:t>’</w:t>
      </w:r>
      <w:r w:rsidRPr="00CA3943">
        <w:rPr>
          <w:rFonts w:hAnsi="Cambria"/>
          <w:lang w:val="fr-FR"/>
        </w:rPr>
        <w:t xml:space="preserve"> </w:t>
      </w:r>
      <w:r w:rsidRPr="00CA3943">
        <w:rPr>
          <w:rFonts w:ascii="Cambria"/>
        </w:rPr>
        <w:t>questo l</w:t>
      </w:r>
      <w:r w:rsidRPr="00CA3943">
        <w:rPr>
          <w:rFonts w:hAnsi="Cambria"/>
          <w:lang w:val="fr-FR"/>
        </w:rPr>
        <w:t>’</w:t>
      </w:r>
      <w:r w:rsidRPr="00CA3943">
        <w:rPr>
          <w:rFonts w:ascii="Cambria"/>
        </w:rPr>
        <w:t>obiettivo della realizzazione di un qualsiasi repertorio di canti. Le persone che hanno l</w:t>
      </w:r>
      <w:r w:rsidRPr="00CA3943">
        <w:rPr>
          <w:rFonts w:hAnsi="Cambria"/>
          <w:lang w:val="fr-FR"/>
        </w:rPr>
        <w:t>’</w:t>
      </w:r>
      <w:r w:rsidRPr="00CA3943">
        <w:rPr>
          <w:rFonts w:ascii="Cambria"/>
        </w:rPr>
        <w:t xml:space="preserve">incarico di scegliere i canti hanno per questo un ruolo molto importante e delicato: </w:t>
      </w:r>
      <w:r w:rsidRPr="00CA3943">
        <w:rPr>
          <w:rFonts w:ascii="Cambria"/>
          <w:u w:val="single"/>
        </w:rPr>
        <w:t>favorire la memoria dei testi della fede</w:t>
      </w:r>
      <w:r w:rsidRPr="00CA3943">
        <w:rPr>
          <w:rFonts w:ascii="Cambria"/>
        </w:rPr>
        <w:t xml:space="preserve">; fare le scelte grazie alle quali il fedeli sono aiutati a </w:t>
      </w:r>
      <w:r w:rsidRPr="00CA3943">
        <w:rPr>
          <w:rFonts w:hAnsi="Cambria"/>
        </w:rPr>
        <w:t>‘</w:t>
      </w:r>
      <w:r w:rsidRPr="00CA3943">
        <w:rPr>
          <w:rFonts w:ascii="Cambria"/>
        </w:rPr>
        <w:t>conservare nel loro cuore</w:t>
      </w:r>
      <w:r w:rsidRPr="00CA3943">
        <w:rPr>
          <w:rFonts w:hAnsi="Cambria"/>
          <w:lang w:val="fr-FR"/>
        </w:rPr>
        <w:t>’</w:t>
      </w:r>
      <w:r w:rsidRPr="00CA3943">
        <w:rPr>
          <w:rFonts w:hAnsi="Cambria"/>
          <w:lang w:val="fr-FR"/>
        </w:rPr>
        <w:t xml:space="preserve"> </w:t>
      </w:r>
      <w:r w:rsidRPr="00CA3943">
        <w:rPr>
          <w:rFonts w:ascii="Cambria"/>
        </w:rPr>
        <w:t xml:space="preserve">il mistero della fede.  </w:t>
      </w:r>
    </w:p>
    <w:p w:rsidR="0035755E" w:rsidRPr="00CA3943" w:rsidRDefault="00B2683C">
      <w:pPr>
        <w:pStyle w:val="Modulovuo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eastAsia="Cambria" w:hAnsi="Cambria" w:cs="Cambria"/>
        </w:rPr>
      </w:pPr>
      <w:r w:rsidRPr="00CA3943">
        <w:rPr>
          <w:rFonts w:ascii="Cambria"/>
        </w:rPr>
        <w:t xml:space="preserve">Concretamente, se si vuole costruire un repertorio di canti che aiutino i fedeli nella loro fede di tutti i giorni e stimoli la memoria cantante </w:t>
      </w:r>
      <w:proofErr w:type="spellStart"/>
      <w:r w:rsidRPr="00CA3943">
        <w:rPr>
          <w:rFonts w:ascii="Cambria"/>
        </w:rPr>
        <w:t>dell</w:t>
      </w:r>
      <w:proofErr w:type="spellEnd"/>
      <w:r w:rsidRPr="00CA3943">
        <w:rPr>
          <w:rFonts w:hAnsi="Cambria"/>
          <w:lang w:val="fr-FR"/>
        </w:rPr>
        <w:t>’</w:t>
      </w:r>
      <w:r w:rsidRPr="00CA3943">
        <w:rPr>
          <w:rFonts w:ascii="Cambria"/>
        </w:rPr>
        <w:t>assemblea, bisogna tener conto di diversi elementi:</w:t>
      </w:r>
    </w:p>
    <w:p w:rsidR="0035755E" w:rsidRPr="00CA3943" w:rsidRDefault="00B2683C">
      <w:pPr>
        <w:pStyle w:val="Modulovuo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eastAsia="Cambria" w:hAnsi="Cambria" w:cs="Cambria"/>
        </w:rPr>
      </w:pPr>
      <w:r w:rsidRPr="00CA3943">
        <w:rPr>
          <w:rFonts w:ascii="Cambria"/>
        </w:rPr>
        <w:t xml:space="preserve">- Portare una </w:t>
      </w:r>
      <w:r w:rsidRPr="00CA3943">
        <w:rPr>
          <w:rFonts w:ascii="Cambria"/>
          <w:b/>
          <w:bCs/>
        </w:rPr>
        <w:t>maggiore attenzione ai testi</w:t>
      </w:r>
      <w:r w:rsidRPr="00CA3943">
        <w:rPr>
          <w:rFonts w:ascii="Cambria"/>
        </w:rPr>
        <w:t xml:space="preserve">, privilegiando quelli che si appoggiano sulla Scrittura e sulle sorgenti liturgiche, senza dimenticare la loro dimensione poetica e letteraria; vegliando anche </w:t>
      </w:r>
      <w:proofErr w:type="spellStart"/>
      <w:r w:rsidRPr="00CA3943">
        <w:rPr>
          <w:rFonts w:ascii="Cambria"/>
        </w:rPr>
        <w:t>sull</w:t>
      </w:r>
      <w:proofErr w:type="spellEnd"/>
      <w:r w:rsidRPr="00CA3943">
        <w:rPr>
          <w:rFonts w:hAnsi="Cambria"/>
          <w:lang w:val="fr-FR"/>
        </w:rPr>
        <w:t>’</w:t>
      </w:r>
      <w:r w:rsidRPr="00CA3943">
        <w:rPr>
          <w:rFonts w:ascii="Cambria"/>
        </w:rPr>
        <w:t>impiego delle citazioni della Bibbia, perch</w:t>
      </w:r>
      <w:r w:rsidRPr="00CA3943">
        <w:rPr>
          <w:rFonts w:hAnsi="Cambria"/>
        </w:rPr>
        <w:t>é</w:t>
      </w:r>
      <w:r w:rsidRPr="00CA3943">
        <w:rPr>
          <w:rFonts w:hAnsi="Cambria"/>
        </w:rPr>
        <w:t xml:space="preserve"> </w:t>
      </w:r>
      <w:r w:rsidRPr="00CA3943">
        <w:rPr>
          <w:rFonts w:ascii="Cambria"/>
        </w:rPr>
        <w:t>non sono sufficienti, da sole, a fare un buon testo (esempio: accumulo di versetti biblici senza coerenza, o parafrasi approssimative).</w:t>
      </w:r>
    </w:p>
    <w:p w:rsidR="0035755E" w:rsidRPr="00CA3943" w:rsidRDefault="00B2683C">
      <w:pPr>
        <w:pStyle w:val="Modulovuo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eastAsia="Cambria" w:hAnsi="Cambria" w:cs="Cambria"/>
        </w:rPr>
      </w:pPr>
      <w:r w:rsidRPr="00CA3943">
        <w:rPr>
          <w:rFonts w:ascii="Cambria"/>
        </w:rPr>
        <w:t>- Osservare come si esprime ci</w:t>
      </w:r>
      <w:r w:rsidRPr="00CA3943">
        <w:rPr>
          <w:rFonts w:hAnsi="Cambria"/>
        </w:rPr>
        <w:t>ò</w:t>
      </w:r>
      <w:r w:rsidRPr="00CA3943">
        <w:rPr>
          <w:rFonts w:hAnsi="Cambria"/>
        </w:rPr>
        <w:t xml:space="preserve"> </w:t>
      </w:r>
      <w:r w:rsidRPr="00CA3943">
        <w:rPr>
          <w:rFonts w:ascii="Cambria"/>
        </w:rPr>
        <w:t>che viene detto perch</w:t>
      </w:r>
      <w:r w:rsidRPr="00CA3943">
        <w:rPr>
          <w:rFonts w:hAnsi="Cambria"/>
        </w:rPr>
        <w:t>é</w:t>
      </w:r>
      <w:r w:rsidRPr="00CA3943">
        <w:rPr>
          <w:rFonts w:ascii="Cambria"/>
        </w:rPr>
        <w:t xml:space="preserve">, anche qui, la </w:t>
      </w:r>
      <w:r w:rsidRPr="00CA3943">
        <w:rPr>
          <w:rFonts w:ascii="Cambria"/>
          <w:b/>
          <w:bCs/>
        </w:rPr>
        <w:t>scelta delle forme letterarie</w:t>
      </w:r>
      <w:r w:rsidRPr="00CA3943">
        <w:rPr>
          <w:rFonts w:ascii="Cambria"/>
        </w:rPr>
        <w:t xml:space="preserve"> non </w:t>
      </w:r>
      <w:r w:rsidRPr="00CA3943">
        <w:rPr>
          <w:rFonts w:hAnsi="Cambria"/>
        </w:rPr>
        <w:t>è</w:t>
      </w:r>
      <w:r w:rsidRPr="00CA3943">
        <w:rPr>
          <w:rFonts w:hAnsi="Cambria"/>
        </w:rPr>
        <w:t xml:space="preserve"> </w:t>
      </w:r>
      <w:proofErr w:type="spellStart"/>
      <w:r w:rsidRPr="00CA3943">
        <w:rPr>
          <w:rFonts w:ascii="Cambria"/>
          <w:lang w:val="fr-FR"/>
        </w:rPr>
        <w:t>insignificante</w:t>
      </w:r>
      <w:proofErr w:type="spellEnd"/>
      <w:r w:rsidRPr="00CA3943">
        <w:rPr>
          <w:rFonts w:ascii="Cambria"/>
          <w:lang w:val="fr-FR"/>
        </w:rPr>
        <w:t xml:space="preserve">. </w:t>
      </w:r>
      <w:r w:rsidRPr="00CA3943">
        <w:rPr>
          <w:rFonts w:ascii="Cambria"/>
        </w:rPr>
        <w:t>Per esempio: l</w:t>
      </w:r>
      <w:r w:rsidRPr="00CA3943">
        <w:rPr>
          <w:rFonts w:hAnsi="Cambria"/>
          <w:lang w:val="fr-FR"/>
        </w:rPr>
        <w:t>’</w:t>
      </w:r>
      <w:r w:rsidRPr="00CA3943">
        <w:rPr>
          <w:rFonts w:ascii="Cambria"/>
        </w:rPr>
        <w:t xml:space="preserve">accumulo di canti in </w:t>
      </w:r>
      <w:r w:rsidRPr="00CA3943">
        <w:rPr>
          <w:rFonts w:hAnsi="Cambria"/>
        </w:rPr>
        <w:t>“</w:t>
      </w:r>
      <w:r w:rsidRPr="00CA3943">
        <w:rPr>
          <w:rFonts w:ascii="Cambria"/>
        </w:rPr>
        <w:t>io</w:t>
      </w:r>
      <w:r w:rsidRPr="00CA3943">
        <w:rPr>
          <w:rFonts w:hAnsi="Cambria"/>
        </w:rPr>
        <w:t>”</w:t>
      </w:r>
      <w:r w:rsidRPr="00CA3943">
        <w:rPr>
          <w:rFonts w:hAnsi="Cambria"/>
        </w:rPr>
        <w:t xml:space="preserve"> </w:t>
      </w:r>
      <w:r w:rsidRPr="00CA3943">
        <w:rPr>
          <w:rFonts w:ascii="Cambria"/>
        </w:rPr>
        <w:t xml:space="preserve">a scapito dei canti in </w:t>
      </w:r>
      <w:r w:rsidRPr="00CA3943">
        <w:rPr>
          <w:rFonts w:hAnsi="Cambria"/>
        </w:rPr>
        <w:t>“</w:t>
      </w:r>
      <w:r w:rsidRPr="00CA3943">
        <w:rPr>
          <w:rFonts w:ascii="Cambria"/>
        </w:rPr>
        <w:t>noi</w:t>
      </w:r>
      <w:r w:rsidRPr="00CA3943">
        <w:rPr>
          <w:rFonts w:hAnsi="Cambria"/>
        </w:rPr>
        <w:t>”</w:t>
      </w:r>
      <w:r w:rsidRPr="00CA3943">
        <w:rPr>
          <w:rFonts w:hAnsi="Cambria"/>
        </w:rPr>
        <w:t xml:space="preserve"> </w:t>
      </w:r>
      <w:r w:rsidRPr="00CA3943">
        <w:rPr>
          <w:rFonts w:ascii="Cambria"/>
        </w:rPr>
        <w:t>rischia di mascherare la dimensione ecclesiale della fede; o ancora l</w:t>
      </w:r>
      <w:r w:rsidRPr="00CA3943">
        <w:rPr>
          <w:rFonts w:hAnsi="Cambria"/>
          <w:lang w:val="fr-FR"/>
        </w:rPr>
        <w:t>’</w:t>
      </w:r>
      <w:r w:rsidRPr="00CA3943">
        <w:rPr>
          <w:rFonts w:ascii="Cambria"/>
        </w:rPr>
        <w:t xml:space="preserve">impiego di testi atemporali (per esempio con i verbi </w:t>
      </w:r>
      <w:proofErr w:type="spellStart"/>
      <w:r w:rsidRPr="00CA3943">
        <w:rPr>
          <w:rFonts w:ascii="Cambria"/>
        </w:rPr>
        <w:t>all</w:t>
      </w:r>
      <w:proofErr w:type="spellEnd"/>
      <w:r w:rsidRPr="00CA3943">
        <w:rPr>
          <w:rFonts w:hAnsi="Cambria"/>
          <w:lang w:val="fr-FR"/>
        </w:rPr>
        <w:t>’</w:t>
      </w:r>
      <w:r w:rsidRPr="00CA3943">
        <w:rPr>
          <w:rFonts w:ascii="Cambria"/>
        </w:rPr>
        <w:t>infinito) che non permettono di situare la fede cristiana in una storia (passato, presente, futuro).</w:t>
      </w:r>
    </w:p>
    <w:p w:rsidR="0035755E" w:rsidRPr="00CA3943" w:rsidRDefault="00B2683C">
      <w:pPr>
        <w:pStyle w:val="Modulovuoto"/>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eastAsia="Cambria" w:hAnsi="Cambria" w:cs="Cambria"/>
          <w:position w:val="-2"/>
        </w:rPr>
      </w:pPr>
      <w:r w:rsidRPr="00CA3943">
        <w:rPr>
          <w:rFonts w:ascii="Cambria"/>
        </w:rPr>
        <w:t>Verificare l</w:t>
      </w:r>
      <w:r w:rsidRPr="00CA3943">
        <w:rPr>
          <w:rFonts w:hAnsi="Cambria"/>
          <w:lang w:val="fr-FR"/>
        </w:rPr>
        <w:t>’</w:t>
      </w:r>
      <w:r w:rsidRPr="00CA3943">
        <w:rPr>
          <w:rFonts w:ascii="Cambria"/>
          <w:b/>
          <w:bCs/>
        </w:rPr>
        <w:t>adeguatezza di un testo con la musica, e l</w:t>
      </w:r>
      <w:r w:rsidRPr="00CA3943">
        <w:rPr>
          <w:rFonts w:hAnsi="Cambria"/>
          <w:b/>
          <w:bCs/>
          <w:lang w:val="fr-FR"/>
        </w:rPr>
        <w:t>’</w:t>
      </w:r>
      <w:r w:rsidRPr="00CA3943">
        <w:rPr>
          <w:rFonts w:ascii="Cambria"/>
          <w:b/>
          <w:bCs/>
        </w:rPr>
        <w:t>insieme con il tempo, il rito e le intenzioni liturgiche</w:t>
      </w:r>
      <w:r w:rsidRPr="00CA3943">
        <w:rPr>
          <w:rFonts w:ascii="Cambria"/>
        </w:rPr>
        <w:t xml:space="preserve">, in modo da favorire una migliore ricezione e comprensione del mistero celebrato. </w:t>
      </w:r>
    </w:p>
    <w:p w:rsidR="0035755E" w:rsidRPr="00CA3943" w:rsidRDefault="0035755E">
      <w:pPr>
        <w:pStyle w:val="Corpo"/>
        <w:jc w:val="both"/>
        <w:outlineLvl w:val="0"/>
        <w:rPr>
          <w:rFonts w:ascii="Cambria" w:eastAsia="Cambria" w:hAnsi="Cambria" w:cs="Cambria"/>
        </w:rPr>
      </w:pPr>
    </w:p>
    <w:p w:rsidR="0035755E" w:rsidRPr="00CA3943" w:rsidRDefault="00CA3943">
      <w:pPr>
        <w:pStyle w:val="Corpo"/>
        <w:jc w:val="both"/>
        <w:outlineLvl w:val="0"/>
        <w:rPr>
          <w:rFonts w:ascii="Cambria" w:eastAsia="Cambria" w:hAnsi="Cambria" w:cs="Cambria"/>
        </w:rPr>
      </w:pPr>
      <w:r w:rsidRPr="00CA3943">
        <w:rPr>
          <w:rFonts w:ascii="Cambria"/>
          <w:b/>
          <w:bCs/>
        </w:rPr>
        <w:t>TRE PRINCIPI FONDAMENTALI</w:t>
      </w:r>
    </w:p>
    <w:p w:rsidR="0035755E" w:rsidRPr="00CA3943" w:rsidRDefault="0035755E">
      <w:pPr>
        <w:pStyle w:val="Corpo"/>
        <w:jc w:val="both"/>
        <w:outlineLvl w:val="0"/>
        <w:rPr>
          <w:rFonts w:ascii="Cambria" w:eastAsia="Cambria" w:hAnsi="Cambria" w:cs="Cambria"/>
        </w:rPr>
      </w:pPr>
    </w:p>
    <w:p w:rsidR="0035755E" w:rsidRPr="00CA3943" w:rsidRDefault="00B2683C">
      <w:pPr>
        <w:pStyle w:val="Corpo"/>
        <w:jc w:val="both"/>
        <w:outlineLvl w:val="0"/>
        <w:rPr>
          <w:rFonts w:ascii="Cambria" w:eastAsia="Cambria" w:hAnsi="Cambria" w:cs="Cambria"/>
        </w:rPr>
      </w:pPr>
      <w:r w:rsidRPr="00CA3943">
        <w:rPr>
          <w:rFonts w:ascii="Cambria"/>
        </w:rPr>
        <w:t>Per una retta collocazione dei canti all'interno del rito vanno tenuti costantemente presenti tre principi, intimamente legati fra di loro:</w:t>
      </w:r>
    </w:p>
    <w:p w:rsidR="0035755E" w:rsidRPr="00CA3943" w:rsidRDefault="0035755E">
      <w:pPr>
        <w:pStyle w:val="Corpo"/>
        <w:jc w:val="both"/>
        <w:outlineLvl w:val="0"/>
        <w:rPr>
          <w:rFonts w:ascii="Cambria" w:eastAsia="Cambria" w:hAnsi="Cambria" w:cs="Cambria"/>
        </w:rPr>
      </w:pPr>
    </w:p>
    <w:p w:rsidR="0035755E" w:rsidRPr="00CA3943" w:rsidRDefault="00B2683C">
      <w:pPr>
        <w:pStyle w:val="Corpo"/>
        <w:jc w:val="both"/>
        <w:outlineLvl w:val="0"/>
        <w:rPr>
          <w:rFonts w:ascii="Cambria" w:eastAsia="Cambria" w:hAnsi="Cambria" w:cs="Cambria"/>
          <w:i/>
          <w:iCs/>
        </w:rPr>
      </w:pPr>
      <w:r w:rsidRPr="00CA3943">
        <w:rPr>
          <w:rFonts w:ascii="Cambria"/>
          <w:i/>
          <w:iCs/>
        </w:rPr>
        <w:t>1. Non cantare per cantare, ma celebrare cantando</w:t>
      </w:r>
    </w:p>
    <w:p w:rsidR="0035755E" w:rsidRPr="00CA3943" w:rsidRDefault="00B2683C">
      <w:pPr>
        <w:pStyle w:val="Corpo"/>
        <w:jc w:val="both"/>
        <w:outlineLvl w:val="0"/>
        <w:rPr>
          <w:rFonts w:ascii="Cambria" w:eastAsia="Cambria" w:hAnsi="Cambria" w:cs="Cambria"/>
        </w:rPr>
      </w:pPr>
      <w:r w:rsidRPr="00CA3943">
        <w:rPr>
          <w:rFonts w:ascii="Cambria"/>
        </w:rPr>
        <w:t xml:space="preserve">Celebrare cantando vuol dire fare scaturire il canto dall'interno della celebrazione, e quindi si tratta di creare una profonda </w:t>
      </w:r>
      <w:proofErr w:type="spellStart"/>
      <w:r w:rsidRPr="00CA3943">
        <w:rPr>
          <w:rFonts w:ascii="Cambria"/>
        </w:rPr>
        <w:t>unit</w:t>
      </w:r>
      <w:proofErr w:type="spellEnd"/>
      <w:r w:rsidRPr="00CA3943">
        <w:rPr>
          <w:rFonts w:hAnsi="Cambria"/>
          <w:lang w:val="fr-FR"/>
        </w:rPr>
        <w:t>à</w:t>
      </w:r>
      <w:r w:rsidRPr="00CA3943">
        <w:rPr>
          <w:rFonts w:hAnsi="Cambria"/>
          <w:lang w:val="fr-FR"/>
        </w:rPr>
        <w:t xml:space="preserve"> </w:t>
      </w:r>
      <w:r w:rsidRPr="00CA3943">
        <w:rPr>
          <w:rFonts w:ascii="Cambria"/>
        </w:rPr>
        <w:t>fra azione e canto: non un canto che si sovrappone all'azione, ma un'azione che diventa canto.</w:t>
      </w:r>
    </w:p>
    <w:p w:rsidR="0035755E" w:rsidRPr="00CA3943" w:rsidRDefault="0035755E">
      <w:pPr>
        <w:pStyle w:val="Corpo"/>
        <w:jc w:val="both"/>
        <w:outlineLvl w:val="0"/>
        <w:rPr>
          <w:rFonts w:ascii="Cambria" w:eastAsia="Cambria" w:hAnsi="Cambria" w:cs="Cambria"/>
        </w:rPr>
      </w:pPr>
    </w:p>
    <w:p w:rsidR="0035755E" w:rsidRPr="00CA3943" w:rsidRDefault="00B2683C">
      <w:pPr>
        <w:pStyle w:val="Corpo"/>
        <w:jc w:val="both"/>
        <w:outlineLvl w:val="0"/>
        <w:rPr>
          <w:rFonts w:ascii="Cambria" w:eastAsia="Cambria" w:hAnsi="Cambria" w:cs="Cambria"/>
        </w:rPr>
      </w:pPr>
      <w:r w:rsidRPr="00CA3943">
        <w:rPr>
          <w:rFonts w:ascii="Cambria"/>
          <w:i/>
          <w:iCs/>
        </w:rPr>
        <w:t xml:space="preserve">2. Non cantare nella Messa, ma cantare la Messa   </w:t>
      </w:r>
      <w:r w:rsidRPr="00CA3943">
        <w:rPr>
          <w:rFonts w:ascii="Cambria"/>
        </w:rPr>
        <w:t xml:space="preserve">   </w:t>
      </w:r>
    </w:p>
    <w:p w:rsidR="0035755E" w:rsidRPr="00CA3943" w:rsidRDefault="00B2683C">
      <w:pPr>
        <w:pStyle w:val="Corpo"/>
        <w:jc w:val="both"/>
        <w:outlineLvl w:val="0"/>
        <w:rPr>
          <w:rFonts w:ascii="Cambria" w:eastAsia="Cambria" w:hAnsi="Cambria" w:cs="Cambria"/>
        </w:rPr>
      </w:pPr>
      <w:r w:rsidRPr="00CA3943">
        <w:rPr>
          <w:rFonts w:ascii="Cambria"/>
        </w:rPr>
        <w:t>In altre parole si d</w:t>
      </w:r>
      <w:r w:rsidRPr="00CA3943">
        <w:rPr>
          <w:rFonts w:hAnsi="Cambria"/>
          <w:lang w:val="fr-FR"/>
        </w:rPr>
        <w:t>à</w:t>
      </w:r>
      <w:r w:rsidRPr="00CA3943">
        <w:rPr>
          <w:rFonts w:hAnsi="Cambria"/>
          <w:lang w:val="fr-FR"/>
        </w:rPr>
        <w:t xml:space="preserve"> </w:t>
      </w:r>
      <w:r w:rsidRPr="00CA3943">
        <w:rPr>
          <w:rFonts w:ascii="Cambria"/>
        </w:rPr>
        <w:t>la preferenza ai canti "rituali", cio</w:t>
      </w:r>
      <w:r w:rsidRPr="00CA3943">
        <w:rPr>
          <w:rFonts w:hAnsi="Cambria"/>
        </w:rPr>
        <w:t>è</w:t>
      </w:r>
      <w:r w:rsidRPr="00CA3943">
        <w:rPr>
          <w:rFonts w:hAnsi="Cambria"/>
        </w:rPr>
        <w:t xml:space="preserve"> </w:t>
      </w:r>
      <w:r w:rsidRPr="00CA3943">
        <w:rPr>
          <w:rFonts w:ascii="Cambria"/>
        </w:rPr>
        <w:t xml:space="preserve">ai canti che fanno talmente parte del rito che, se non vengono cantati, debbono almeno essere recitati; e per questo il testo non </w:t>
      </w:r>
      <w:r w:rsidRPr="00CA3943">
        <w:rPr>
          <w:rFonts w:hAnsi="Cambria"/>
        </w:rPr>
        <w:t>è</w:t>
      </w:r>
      <w:r w:rsidRPr="00CA3943">
        <w:rPr>
          <w:rFonts w:hAnsi="Cambria"/>
        </w:rPr>
        <w:t xml:space="preserve"> </w:t>
      </w:r>
      <w:r w:rsidRPr="00CA3943">
        <w:rPr>
          <w:rFonts w:ascii="Cambria"/>
        </w:rPr>
        <w:t xml:space="preserve">di libera invenzione ma </w:t>
      </w:r>
      <w:r w:rsidRPr="00CA3943">
        <w:rPr>
          <w:rFonts w:hAnsi="Cambria"/>
        </w:rPr>
        <w:t>è</w:t>
      </w:r>
      <w:r w:rsidRPr="00CA3943">
        <w:rPr>
          <w:rFonts w:hAnsi="Cambria"/>
        </w:rPr>
        <w:t xml:space="preserve"> </w:t>
      </w:r>
      <w:r w:rsidRPr="00CA3943">
        <w:rPr>
          <w:rFonts w:ascii="Cambria"/>
        </w:rPr>
        <w:t>dato dal Messale o dal Lezionario. E' soprattutto attraverso questi canti, in particolare le Acclamazioni, che l'assemblea arriva a celebrare cantando.</w:t>
      </w:r>
    </w:p>
    <w:p w:rsidR="0035755E" w:rsidRPr="00CA3943" w:rsidRDefault="0035755E">
      <w:pPr>
        <w:pStyle w:val="Corpo"/>
        <w:jc w:val="both"/>
        <w:outlineLvl w:val="0"/>
        <w:rPr>
          <w:rFonts w:ascii="Cambria" w:eastAsia="Cambria" w:hAnsi="Cambria" w:cs="Cambria"/>
        </w:rPr>
      </w:pPr>
    </w:p>
    <w:p w:rsidR="0035755E" w:rsidRPr="00CA3943" w:rsidRDefault="00B2683C">
      <w:pPr>
        <w:pStyle w:val="Corpo"/>
        <w:jc w:val="both"/>
        <w:outlineLvl w:val="0"/>
        <w:rPr>
          <w:rFonts w:ascii="Cambria" w:eastAsia="Cambria" w:hAnsi="Cambria" w:cs="Cambria"/>
          <w:i/>
          <w:iCs/>
        </w:rPr>
      </w:pPr>
      <w:r w:rsidRPr="00CA3943">
        <w:rPr>
          <w:rFonts w:ascii="Cambria"/>
          <w:i/>
          <w:iCs/>
        </w:rPr>
        <w:t>3. Non cantare per l'assemblea, ma far cantare l'assemblea</w:t>
      </w:r>
    </w:p>
    <w:p w:rsidR="0035755E" w:rsidRPr="00CA3943" w:rsidRDefault="00B2683C">
      <w:pPr>
        <w:pStyle w:val="Corpo"/>
        <w:jc w:val="both"/>
        <w:outlineLvl w:val="0"/>
        <w:rPr>
          <w:rFonts w:ascii="Cambria" w:eastAsia="Cambria" w:hAnsi="Cambria" w:cs="Cambria"/>
        </w:rPr>
      </w:pPr>
      <w:r w:rsidRPr="00CA3943">
        <w:rPr>
          <w:rFonts w:ascii="Cambria"/>
        </w:rPr>
        <w:t>Se chi celebra l</w:t>
      </w:r>
      <w:r w:rsidRPr="00CA3943">
        <w:rPr>
          <w:rFonts w:hAnsi="Cambria"/>
          <w:lang w:val="fr-FR"/>
        </w:rPr>
        <w:t>’</w:t>
      </w:r>
      <w:r w:rsidRPr="00CA3943">
        <w:rPr>
          <w:rFonts w:ascii="Cambria"/>
        </w:rPr>
        <w:t xml:space="preserve">eucaristia </w:t>
      </w:r>
      <w:r w:rsidRPr="00CA3943">
        <w:rPr>
          <w:rFonts w:hAnsi="Cambria"/>
        </w:rPr>
        <w:t>è</w:t>
      </w:r>
      <w:r w:rsidRPr="00CA3943">
        <w:rPr>
          <w:rFonts w:hAnsi="Cambria"/>
        </w:rPr>
        <w:t xml:space="preserve"> </w:t>
      </w:r>
      <w:r w:rsidRPr="00CA3943">
        <w:rPr>
          <w:rFonts w:ascii="Cambria"/>
        </w:rPr>
        <w:t xml:space="preserve">tutto il popolo di Dio radunato sotto la presidenza del sacerdote, </w:t>
      </w:r>
      <w:r w:rsidRPr="00CA3943">
        <w:rPr>
          <w:rFonts w:hAnsi="Cambria"/>
        </w:rPr>
        <w:t>è</w:t>
      </w:r>
      <w:r w:rsidRPr="00CA3943">
        <w:rPr>
          <w:rFonts w:hAnsi="Cambria"/>
        </w:rPr>
        <w:t xml:space="preserve"> </w:t>
      </w:r>
      <w:r w:rsidRPr="00CA3943">
        <w:rPr>
          <w:rFonts w:ascii="Cambria"/>
        </w:rPr>
        <w:t xml:space="preserve">chiaro che il canto </w:t>
      </w:r>
      <w:r w:rsidRPr="00CA3943">
        <w:rPr>
          <w:rFonts w:hAnsi="Cambria"/>
        </w:rPr>
        <w:t>è</w:t>
      </w:r>
      <w:r w:rsidRPr="00CA3943">
        <w:rPr>
          <w:rFonts w:hAnsi="Cambria"/>
        </w:rPr>
        <w:t xml:space="preserve"> </w:t>
      </w:r>
      <w:r w:rsidRPr="00CA3943">
        <w:rPr>
          <w:rFonts w:ascii="Cambria"/>
        </w:rPr>
        <w:t xml:space="preserve">diritto-dovere della assemblea. Prima di tutto dell'assemblea. Non </w:t>
      </w:r>
      <w:r w:rsidRPr="00CA3943">
        <w:rPr>
          <w:rFonts w:hAnsi="Cambria"/>
        </w:rPr>
        <w:t>“</w:t>
      </w:r>
      <w:r w:rsidRPr="00CA3943">
        <w:rPr>
          <w:rFonts w:ascii="Cambria"/>
        </w:rPr>
        <w:t>prima del coro, poi anche - e solo in qualche momento - dell'assemblea</w:t>
      </w:r>
      <w:r w:rsidRPr="00CA3943">
        <w:rPr>
          <w:rFonts w:hAnsi="Cambria"/>
        </w:rPr>
        <w:t>”</w:t>
      </w:r>
      <w:r w:rsidRPr="00CA3943">
        <w:rPr>
          <w:rFonts w:ascii="Cambria"/>
        </w:rPr>
        <w:t xml:space="preserve">. Prima di tutto dell'assemblea, poi anche del coro, e solo in quanto </w:t>
      </w:r>
      <w:r w:rsidRPr="00CA3943">
        <w:rPr>
          <w:rFonts w:hAnsi="Cambria"/>
        </w:rPr>
        <w:t>è</w:t>
      </w:r>
      <w:r w:rsidRPr="00CA3943">
        <w:rPr>
          <w:rFonts w:hAnsi="Cambria"/>
        </w:rPr>
        <w:t xml:space="preserve"> </w:t>
      </w:r>
      <w:r w:rsidRPr="00CA3943">
        <w:rPr>
          <w:rFonts w:ascii="Cambria"/>
        </w:rPr>
        <w:t>espressione del popolo di Dio - non un corpo estraneo - e a servizio dell'assemblea del popolo di Dio.</w:t>
      </w:r>
    </w:p>
    <w:p w:rsidR="0035755E" w:rsidRPr="00CA3943" w:rsidRDefault="0035755E">
      <w:pPr>
        <w:pStyle w:val="Corpo"/>
        <w:jc w:val="both"/>
        <w:outlineLvl w:val="0"/>
        <w:rPr>
          <w:rFonts w:ascii="Cambria" w:eastAsia="Cambria" w:hAnsi="Cambria" w:cs="Cambria"/>
        </w:rPr>
      </w:pPr>
    </w:p>
    <w:p w:rsidR="0035755E" w:rsidRPr="00CA3943" w:rsidRDefault="00B2683C">
      <w:pPr>
        <w:pStyle w:val="Corpo"/>
        <w:jc w:val="both"/>
        <w:outlineLvl w:val="0"/>
        <w:rPr>
          <w:rFonts w:ascii="Cambria" w:eastAsia="Cambria" w:hAnsi="Cambria" w:cs="Cambria"/>
        </w:rPr>
      </w:pPr>
      <w:r w:rsidRPr="00CA3943">
        <w:rPr>
          <w:rFonts w:ascii="Cambria"/>
        </w:rPr>
        <w:t>Alcune conseguenze:</w:t>
      </w:r>
    </w:p>
    <w:p w:rsidR="0035755E" w:rsidRPr="00CA3943" w:rsidRDefault="0035755E">
      <w:pPr>
        <w:pStyle w:val="Corpo"/>
        <w:jc w:val="both"/>
        <w:outlineLvl w:val="0"/>
        <w:rPr>
          <w:rFonts w:ascii="Cambria" w:eastAsia="Cambria" w:hAnsi="Cambria" w:cs="Cambria"/>
        </w:rPr>
      </w:pPr>
    </w:p>
    <w:p w:rsidR="0035755E" w:rsidRPr="00CA3943" w:rsidRDefault="00B2683C">
      <w:pPr>
        <w:pStyle w:val="Corpo"/>
        <w:numPr>
          <w:ilvl w:val="0"/>
          <w:numId w:val="5"/>
        </w:numPr>
        <w:jc w:val="both"/>
        <w:outlineLvl w:val="0"/>
        <w:rPr>
          <w:rFonts w:ascii="Cambria" w:eastAsia="Cambria" w:hAnsi="Cambria" w:cs="Cambria"/>
          <w:position w:val="-2"/>
        </w:rPr>
      </w:pPr>
      <w:r w:rsidRPr="00CA3943">
        <w:rPr>
          <w:rFonts w:ascii="Cambria"/>
        </w:rPr>
        <w:t xml:space="preserve">Il coro, con o senza i solisti, </w:t>
      </w:r>
      <w:r w:rsidRPr="00CA3943">
        <w:rPr>
          <w:rFonts w:ascii="Cambria"/>
          <w:i/>
          <w:iCs/>
        </w:rPr>
        <w:t>non deve mai sostituirsi all'assemblea</w:t>
      </w:r>
      <w:r w:rsidRPr="00CA3943">
        <w:rPr>
          <w:rFonts w:ascii="Cambria"/>
        </w:rPr>
        <w:t xml:space="preserve">. Suo compito </w:t>
      </w:r>
      <w:r w:rsidRPr="00CA3943">
        <w:rPr>
          <w:rFonts w:hAnsi="Cambria"/>
        </w:rPr>
        <w:t>è</w:t>
      </w:r>
      <w:r w:rsidRPr="00CA3943">
        <w:rPr>
          <w:rFonts w:hAnsi="Cambria"/>
        </w:rPr>
        <w:t xml:space="preserve"> </w:t>
      </w:r>
      <w:r w:rsidRPr="00CA3943">
        <w:rPr>
          <w:rFonts w:ascii="Cambria"/>
        </w:rPr>
        <w:t>quello di stimolare, aiutare, sostenere il canto dell'assemblea.</w:t>
      </w:r>
    </w:p>
    <w:p w:rsidR="0035755E" w:rsidRPr="00CA3943" w:rsidRDefault="0035755E">
      <w:pPr>
        <w:pStyle w:val="Corpo"/>
        <w:jc w:val="both"/>
        <w:outlineLvl w:val="0"/>
        <w:rPr>
          <w:rFonts w:ascii="Cambria" w:eastAsia="Cambria" w:hAnsi="Cambria" w:cs="Cambria"/>
        </w:rPr>
      </w:pPr>
    </w:p>
    <w:p w:rsidR="0035755E" w:rsidRPr="00CA3943" w:rsidRDefault="00B2683C">
      <w:pPr>
        <w:pStyle w:val="Corpo"/>
        <w:jc w:val="both"/>
        <w:outlineLvl w:val="0"/>
        <w:rPr>
          <w:rFonts w:ascii="Cambria" w:eastAsia="Cambria" w:hAnsi="Cambria" w:cs="Cambria"/>
        </w:rPr>
      </w:pPr>
      <w:r w:rsidRPr="00CA3943">
        <w:rPr>
          <w:rFonts w:ascii="Cambria"/>
        </w:rPr>
        <w:t>- Il repertorio musicale deve essere scelto tenendo presente quella concreta assemblea che celebra l'Eucaristia, in quel giorno, in quell'ambiente, quindi in un particolare contesto sociale e religioso. Un canto anche bello - per la perfezione della forma e dell'intreccio polifonico, perch</w:t>
      </w:r>
      <w:r w:rsidRPr="00CA3943">
        <w:rPr>
          <w:rFonts w:hAnsi="Cambria"/>
        </w:rPr>
        <w:t>é</w:t>
      </w:r>
      <w:r w:rsidRPr="00CA3943">
        <w:rPr>
          <w:rFonts w:hAnsi="Cambria"/>
        </w:rPr>
        <w:t xml:space="preserve"> </w:t>
      </w:r>
      <w:r w:rsidRPr="00CA3943">
        <w:rPr>
          <w:rFonts w:ascii="Cambria"/>
        </w:rPr>
        <w:t>classico, perch</w:t>
      </w:r>
      <w:r w:rsidRPr="00CA3943">
        <w:rPr>
          <w:rFonts w:hAnsi="Cambria"/>
        </w:rPr>
        <w:t>é</w:t>
      </w:r>
      <w:r w:rsidRPr="00CA3943">
        <w:rPr>
          <w:rFonts w:hAnsi="Cambria"/>
        </w:rPr>
        <w:t xml:space="preserve"> </w:t>
      </w:r>
      <w:r w:rsidRPr="00CA3943">
        <w:rPr>
          <w:rFonts w:ascii="Cambria"/>
        </w:rPr>
        <w:t xml:space="preserve">moderno, esotico, ritmico, giovanile... - se non aiuta l'assemblea a celebrare cantando non </w:t>
      </w:r>
      <w:r w:rsidRPr="00CA3943">
        <w:rPr>
          <w:rFonts w:hAnsi="Cambria"/>
        </w:rPr>
        <w:t>è</w:t>
      </w:r>
      <w:r w:rsidRPr="00CA3943">
        <w:rPr>
          <w:rFonts w:hAnsi="Cambria"/>
        </w:rPr>
        <w:t xml:space="preserve"> </w:t>
      </w:r>
      <w:r w:rsidRPr="00CA3943">
        <w:rPr>
          <w:rFonts w:ascii="Cambria"/>
        </w:rPr>
        <w:t>liturgico, perch</w:t>
      </w:r>
      <w:r w:rsidRPr="00CA3943">
        <w:rPr>
          <w:rFonts w:hAnsi="Cambria"/>
        </w:rPr>
        <w:t>é</w:t>
      </w:r>
      <w:r w:rsidRPr="00CA3943">
        <w:rPr>
          <w:rFonts w:hAnsi="Cambria"/>
        </w:rPr>
        <w:t xml:space="preserve"> </w:t>
      </w:r>
      <w:r w:rsidRPr="00CA3943">
        <w:rPr>
          <w:rFonts w:hAnsi="Cambria"/>
        </w:rPr>
        <w:t>è</w:t>
      </w:r>
      <w:r w:rsidRPr="00CA3943">
        <w:rPr>
          <w:rFonts w:hAnsi="Cambria"/>
        </w:rPr>
        <w:t xml:space="preserve"> </w:t>
      </w:r>
      <w:r w:rsidRPr="00CA3943">
        <w:rPr>
          <w:rFonts w:ascii="Cambria"/>
        </w:rPr>
        <w:t>fuori programma.</w:t>
      </w:r>
    </w:p>
    <w:p w:rsidR="0035755E" w:rsidRPr="00CA3943" w:rsidRDefault="00B2683C">
      <w:pPr>
        <w:pStyle w:val="Corpo"/>
        <w:jc w:val="both"/>
        <w:outlineLvl w:val="0"/>
        <w:rPr>
          <w:rFonts w:ascii="Cambria" w:eastAsia="Cambria" w:hAnsi="Cambria" w:cs="Cambria"/>
        </w:rPr>
      </w:pPr>
      <w:bookmarkStart w:id="0" w:name="_GoBack"/>
      <w:bookmarkEnd w:id="0"/>
      <w:r w:rsidRPr="00CA3943">
        <w:rPr>
          <w:rFonts w:ascii="Cambria"/>
          <w:lang w:val="fr-FR"/>
        </w:rPr>
        <w:lastRenderedPageBreak/>
        <w:t xml:space="preserve">- </w:t>
      </w:r>
      <w:proofErr w:type="spellStart"/>
      <w:r w:rsidRPr="00CA3943">
        <w:rPr>
          <w:rFonts w:ascii="Cambria"/>
          <w:lang w:val="fr-FR"/>
        </w:rPr>
        <w:t>Perch</w:t>
      </w:r>
      <w:proofErr w:type="spellEnd"/>
      <w:r w:rsidRPr="00CA3943">
        <w:rPr>
          <w:rFonts w:hAnsi="Cambria"/>
        </w:rPr>
        <w:t>é</w:t>
      </w:r>
      <w:r w:rsidRPr="00CA3943">
        <w:rPr>
          <w:rFonts w:hAnsi="Cambria"/>
        </w:rPr>
        <w:t xml:space="preserve"> </w:t>
      </w:r>
      <w:r w:rsidRPr="00CA3943">
        <w:rPr>
          <w:rFonts w:ascii="Cambria"/>
        </w:rPr>
        <w:t xml:space="preserve">l'assemblea arrivi a celebrare cantando, deve essere </w:t>
      </w:r>
      <w:r w:rsidRPr="0053064D">
        <w:rPr>
          <w:rFonts w:ascii="Cambria"/>
          <w:i/>
          <w:iCs/>
        </w:rPr>
        <w:t>educata</w:t>
      </w:r>
      <w:r w:rsidRPr="00CA3943">
        <w:rPr>
          <w:rFonts w:ascii="Cambria"/>
        </w:rPr>
        <w:t xml:space="preserve"> </w:t>
      </w:r>
      <w:r w:rsidRPr="00CA3943">
        <w:rPr>
          <w:rFonts w:ascii="Cambria"/>
          <w:i/>
          <w:iCs/>
          <w:lang w:val="es-ES_tradnl"/>
        </w:rPr>
        <w:t>al canto</w:t>
      </w:r>
      <w:r w:rsidRPr="00CA3943">
        <w:rPr>
          <w:rFonts w:ascii="Cambria"/>
          <w:i/>
          <w:iCs/>
        </w:rPr>
        <w:t xml:space="preserve">: </w:t>
      </w:r>
      <w:r w:rsidRPr="00CA3943">
        <w:rPr>
          <w:rFonts w:ascii="Cambria"/>
        </w:rPr>
        <w:t>i fedeli debbono capire che sono convocati anche per cantare e per cantare insieme: cantare la propria fede nel Cristo risorto, cantare la speranza che portano nel cuore, cantare la gioia di sentirsi amati da Dio...</w:t>
      </w:r>
    </w:p>
    <w:p w:rsidR="0035755E" w:rsidRPr="00CA3943" w:rsidRDefault="0035755E">
      <w:pPr>
        <w:pStyle w:val="Corpo"/>
        <w:jc w:val="both"/>
        <w:outlineLvl w:val="0"/>
        <w:rPr>
          <w:rFonts w:ascii="Cambria" w:eastAsia="Cambria" w:hAnsi="Cambria" w:cs="Cambria"/>
        </w:rPr>
      </w:pPr>
    </w:p>
    <w:p w:rsidR="00CA3943" w:rsidRDefault="00CA3943">
      <w:pPr>
        <w:pStyle w:val="Modulovuoto"/>
        <w:jc w:val="center"/>
        <w:rPr>
          <w:rFonts w:ascii="Cambria" w:hAnsi="Cambria"/>
          <w:b/>
          <w:bCs/>
          <w:iCs/>
          <w:sz w:val="44"/>
          <w:szCs w:val="44"/>
        </w:rPr>
      </w:pPr>
      <w:r w:rsidRPr="00CA3943">
        <w:rPr>
          <w:rFonts w:ascii="Cambria" w:hAnsi="Cambria"/>
          <w:b/>
          <w:bCs/>
          <w:iCs/>
          <w:sz w:val="44"/>
          <w:szCs w:val="44"/>
        </w:rPr>
        <w:t xml:space="preserve">QUALI STRUMENTI PER QUALI REPERTORI </w:t>
      </w:r>
    </w:p>
    <w:p w:rsidR="0035755E" w:rsidRPr="00CA3943" w:rsidRDefault="00CA3943">
      <w:pPr>
        <w:pStyle w:val="Modulovuoto"/>
        <w:jc w:val="center"/>
        <w:rPr>
          <w:rFonts w:ascii="Cambria" w:eastAsia="Times Roman" w:hAnsi="Cambria" w:cs="Times Roman"/>
          <w:b/>
          <w:bCs/>
          <w:iCs/>
          <w:sz w:val="44"/>
          <w:szCs w:val="44"/>
        </w:rPr>
      </w:pPr>
      <w:r w:rsidRPr="00CA3943">
        <w:rPr>
          <w:rFonts w:ascii="Cambria" w:hAnsi="Cambria"/>
          <w:b/>
          <w:bCs/>
          <w:iCs/>
          <w:sz w:val="44"/>
          <w:szCs w:val="44"/>
        </w:rPr>
        <w:t>E PER QUALI ASSEMBLEE</w:t>
      </w:r>
    </w:p>
    <w:p w:rsidR="0035755E" w:rsidRPr="00CA3943" w:rsidRDefault="0035755E">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64" w:lineRule="auto"/>
        <w:jc w:val="both"/>
        <w:rPr>
          <w:rFonts w:ascii="Cambria" w:eastAsia="Cambria" w:hAnsi="Cambria" w:cs="Cambria"/>
        </w:rPr>
      </w:pPr>
    </w:p>
    <w:p w:rsidR="0035755E" w:rsidRPr="00CA3943" w:rsidRDefault="00B2683C">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rFonts w:ascii="Cambria" w:eastAsia="Cambria" w:hAnsi="Cambria" w:cs="Cambria"/>
        </w:rPr>
      </w:pPr>
      <w:r w:rsidRPr="00CA3943">
        <w:rPr>
          <w:rFonts w:ascii="Cambria"/>
        </w:rPr>
        <w:t xml:space="preserve">Non ho alcun problema a riconoscere che, nella liturgia, </w:t>
      </w:r>
      <w:proofErr w:type="spellStart"/>
      <w:r w:rsidRPr="00CA3943">
        <w:rPr>
          <w:rFonts w:ascii="Cambria"/>
        </w:rPr>
        <w:t>all</w:t>
      </w:r>
      <w:proofErr w:type="spellEnd"/>
      <w:r w:rsidRPr="00CA3943">
        <w:rPr>
          <w:rFonts w:hAnsi="Cambria"/>
          <w:lang w:val="fr-FR"/>
        </w:rPr>
        <w:t>’</w:t>
      </w:r>
      <w:r w:rsidRPr="00CA3943">
        <w:rPr>
          <w:rFonts w:ascii="Cambria"/>
        </w:rPr>
        <w:t>organo spetta un posto di primo piano, per tanti motivi, che la Chiesa ha continuamente ribadito. Con queste riflessioni, voglio semplicemente testimoniare come il suono della chitarra possa offrire alla liturgia dei contributi originali e come questo strumento contenga una ricchezza di espressioni musicali quasi ovunque ancora inesplorata.</w:t>
      </w:r>
    </w:p>
    <w:p w:rsidR="0035755E" w:rsidRPr="00CA3943" w:rsidRDefault="0035755E">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rFonts w:ascii="Cambria" w:eastAsia="Cambria" w:hAnsi="Cambria" w:cs="Cambria"/>
        </w:rPr>
      </w:pPr>
    </w:p>
    <w:p w:rsidR="0035755E" w:rsidRPr="00CA3943" w:rsidRDefault="00B2683C">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rFonts w:ascii="Cambria" w:eastAsia="Cambria" w:hAnsi="Cambria" w:cs="Cambria"/>
        </w:rPr>
      </w:pPr>
      <w:r w:rsidRPr="00CA3943">
        <w:rPr>
          <w:rFonts w:ascii="Cambria"/>
        </w:rPr>
        <w:t xml:space="preserve">A dispetto di chi la considera uno strumento legato alla musica leggera e jazz e quindi con radici </w:t>
      </w:r>
      <w:r w:rsidRPr="00CA3943">
        <w:rPr>
          <w:rFonts w:hAnsi="Cambria"/>
        </w:rPr>
        <w:t>‘</w:t>
      </w:r>
      <w:r w:rsidRPr="00CA3943">
        <w:rPr>
          <w:rFonts w:ascii="Cambria"/>
          <w:lang w:val="es-ES_tradnl"/>
        </w:rPr>
        <w:t>corte</w:t>
      </w:r>
      <w:r w:rsidRPr="00CA3943">
        <w:rPr>
          <w:rFonts w:hAnsi="Cambria"/>
          <w:lang w:val="fr-FR"/>
        </w:rPr>
        <w:t>’</w:t>
      </w:r>
      <w:r w:rsidRPr="00CA3943">
        <w:rPr>
          <w:rFonts w:ascii="Cambria"/>
        </w:rPr>
        <w:t xml:space="preserve">, la chitarra in </w:t>
      </w:r>
      <w:proofErr w:type="spellStart"/>
      <w:r w:rsidRPr="00CA3943">
        <w:rPr>
          <w:rFonts w:ascii="Cambria"/>
        </w:rPr>
        <w:t>realt</w:t>
      </w:r>
      <w:proofErr w:type="spellEnd"/>
      <w:r w:rsidRPr="00CA3943">
        <w:rPr>
          <w:rFonts w:hAnsi="Cambria"/>
          <w:lang w:val="fr-FR"/>
        </w:rPr>
        <w:t>à</w:t>
      </w:r>
      <w:r w:rsidRPr="00CA3943">
        <w:rPr>
          <w:rFonts w:hAnsi="Cambria"/>
          <w:lang w:val="fr-FR"/>
        </w:rPr>
        <w:t xml:space="preserve">  </w:t>
      </w:r>
      <w:r w:rsidRPr="00CA3943">
        <w:rPr>
          <w:rFonts w:ascii="Cambria"/>
        </w:rPr>
        <w:t xml:space="preserve">ha una storia plurisecolare. Il problema </w:t>
      </w:r>
      <w:r w:rsidRPr="00CA3943">
        <w:rPr>
          <w:rFonts w:hAnsi="Cambria"/>
        </w:rPr>
        <w:t>è</w:t>
      </w:r>
      <w:r w:rsidRPr="00CA3943">
        <w:rPr>
          <w:rFonts w:hAnsi="Cambria"/>
        </w:rPr>
        <w:t xml:space="preserve"> </w:t>
      </w:r>
      <w:r w:rsidRPr="00CA3943">
        <w:rPr>
          <w:rFonts w:ascii="Cambria"/>
        </w:rPr>
        <w:t xml:space="preserve">oggi si pensa che la chitarra sia uno strumento facile: </w:t>
      </w:r>
      <w:r w:rsidRPr="00CA3943">
        <w:rPr>
          <w:rFonts w:hAnsi="Cambria"/>
        </w:rPr>
        <w:t>è</w:t>
      </w:r>
      <w:r w:rsidRPr="00CA3943">
        <w:rPr>
          <w:rFonts w:ascii="Cambria"/>
        </w:rPr>
        <w:t xml:space="preserve"> poco costoso e facilmente trasportabile e, in pi</w:t>
      </w:r>
      <w:r w:rsidRPr="00CA3943">
        <w:rPr>
          <w:rFonts w:hAnsi="Cambria"/>
        </w:rPr>
        <w:t>ù</w:t>
      </w:r>
      <w:r w:rsidRPr="00CA3943">
        <w:rPr>
          <w:rFonts w:ascii="Cambria"/>
        </w:rPr>
        <w:t xml:space="preserve">, (si pensa) facile da suonare. In </w:t>
      </w:r>
      <w:proofErr w:type="spellStart"/>
      <w:r w:rsidRPr="00CA3943">
        <w:rPr>
          <w:rFonts w:ascii="Cambria"/>
        </w:rPr>
        <w:t>realt</w:t>
      </w:r>
      <w:proofErr w:type="spellEnd"/>
      <w:r w:rsidRPr="00CA3943">
        <w:rPr>
          <w:rFonts w:hAnsi="Cambria"/>
          <w:lang w:val="fr-FR"/>
        </w:rPr>
        <w:t>à</w:t>
      </w:r>
      <w:r w:rsidRPr="00CA3943">
        <w:rPr>
          <w:rFonts w:hAnsi="Cambria"/>
          <w:lang w:val="fr-FR"/>
        </w:rPr>
        <w:t xml:space="preserve"> </w:t>
      </w:r>
      <w:r w:rsidRPr="00CA3943">
        <w:rPr>
          <w:rFonts w:ascii="Cambria"/>
        </w:rPr>
        <w:t xml:space="preserve">se si vuole trarre profitto di tutte le </w:t>
      </w:r>
      <w:proofErr w:type="spellStart"/>
      <w:r w:rsidRPr="00CA3943">
        <w:rPr>
          <w:rFonts w:ascii="Cambria"/>
        </w:rPr>
        <w:t>possibilit</w:t>
      </w:r>
      <w:proofErr w:type="spellEnd"/>
      <w:r w:rsidRPr="00CA3943">
        <w:rPr>
          <w:rFonts w:hAnsi="Cambria"/>
          <w:lang w:val="fr-FR"/>
        </w:rPr>
        <w:t>à</w:t>
      </w:r>
      <w:r w:rsidRPr="00CA3943">
        <w:rPr>
          <w:rFonts w:hAnsi="Cambria"/>
          <w:lang w:val="fr-FR"/>
        </w:rPr>
        <w:t xml:space="preserve"> </w:t>
      </w:r>
      <w:r w:rsidRPr="00CA3943">
        <w:rPr>
          <w:rFonts w:ascii="Cambria"/>
        </w:rPr>
        <w:t xml:space="preserve">di questo strumento, </w:t>
      </w:r>
      <w:r w:rsidRPr="00CA3943">
        <w:rPr>
          <w:rFonts w:ascii="Cambria"/>
          <w:b/>
          <w:bCs/>
        </w:rPr>
        <w:t>la chitarra</w:t>
      </w:r>
      <w:r w:rsidRPr="00CA3943">
        <w:rPr>
          <w:rFonts w:ascii="Cambria"/>
        </w:rPr>
        <w:t xml:space="preserve"> diventa </w:t>
      </w:r>
      <w:r w:rsidRPr="00CA3943">
        <w:rPr>
          <w:rFonts w:ascii="Cambria"/>
          <w:b/>
          <w:bCs/>
        </w:rPr>
        <w:t>uno degli strumenti pi</w:t>
      </w:r>
      <w:r w:rsidRPr="00CA3943">
        <w:rPr>
          <w:rFonts w:hAnsi="Cambria"/>
          <w:b/>
          <w:bCs/>
        </w:rPr>
        <w:t>ù</w:t>
      </w:r>
      <w:r w:rsidRPr="00CA3943">
        <w:rPr>
          <w:rFonts w:hAnsi="Cambria"/>
          <w:b/>
          <w:bCs/>
        </w:rPr>
        <w:t xml:space="preserve"> </w:t>
      </w:r>
      <w:r w:rsidRPr="0053064D">
        <w:rPr>
          <w:rFonts w:ascii="Cambria"/>
          <w:b/>
          <w:bCs/>
        </w:rPr>
        <w:t>difficili</w:t>
      </w:r>
      <w:r w:rsidRPr="00CA3943">
        <w:rPr>
          <w:rFonts w:ascii="Cambria"/>
        </w:rPr>
        <w:t xml:space="preserve">, o comunque richiede un lungo apprendistato: </w:t>
      </w:r>
      <w:proofErr w:type="spellStart"/>
      <w:r w:rsidRPr="00CA3943">
        <w:rPr>
          <w:rFonts w:ascii="Cambria"/>
        </w:rPr>
        <w:t>qualit</w:t>
      </w:r>
      <w:proofErr w:type="spellEnd"/>
      <w:r w:rsidRPr="00CA3943">
        <w:rPr>
          <w:rFonts w:hAnsi="Cambria"/>
          <w:lang w:val="fr-FR"/>
        </w:rPr>
        <w:t>à</w:t>
      </w:r>
      <w:r w:rsidRPr="00CA3943">
        <w:rPr>
          <w:rFonts w:hAnsi="Cambria"/>
          <w:lang w:val="fr-FR"/>
        </w:rPr>
        <w:t xml:space="preserve"> </w:t>
      </w:r>
      <w:r w:rsidRPr="00CA3943">
        <w:rPr>
          <w:rFonts w:ascii="Cambria"/>
        </w:rPr>
        <w:t xml:space="preserve">del suono e potenza nel tocco, precisione e </w:t>
      </w:r>
      <w:proofErr w:type="spellStart"/>
      <w:r w:rsidRPr="00CA3943">
        <w:rPr>
          <w:rFonts w:ascii="Cambria"/>
        </w:rPr>
        <w:t>agilit</w:t>
      </w:r>
      <w:proofErr w:type="spellEnd"/>
      <w:r w:rsidRPr="00CA3943">
        <w:rPr>
          <w:rFonts w:hAnsi="Cambria"/>
          <w:lang w:val="fr-FR"/>
        </w:rPr>
        <w:t>à</w:t>
      </w:r>
      <w:r w:rsidRPr="00CA3943">
        <w:rPr>
          <w:rFonts w:ascii="Cambria"/>
        </w:rPr>
        <w:t xml:space="preserve">, educazione all'orecchio (ci vogliono anni prima di accordare la propria chitarra correttamente) sono risultati che si conseguono solo col tempo. </w:t>
      </w:r>
    </w:p>
    <w:p w:rsidR="0035755E" w:rsidRPr="00CA3943" w:rsidRDefault="0035755E">
      <w:pPr>
        <w:pStyle w:val="Corpo"/>
        <w:jc w:val="both"/>
        <w:outlineLvl w:val="0"/>
        <w:rPr>
          <w:rFonts w:ascii="Cambria" w:eastAsia="Cambria" w:hAnsi="Cambria" w:cs="Cambria"/>
        </w:rPr>
      </w:pPr>
    </w:p>
    <w:p w:rsidR="0035755E" w:rsidRPr="00CA3943" w:rsidRDefault="00CA3943">
      <w:pPr>
        <w:pStyle w:val="Corpo"/>
        <w:jc w:val="both"/>
        <w:outlineLvl w:val="0"/>
        <w:rPr>
          <w:rFonts w:ascii="Cambria" w:eastAsia="Cambria" w:hAnsi="Cambria" w:cs="Cambria"/>
          <w:b/>
          <w:bCs/>
        </w:rPr>
      </w:pPr>
      <w:r w:rsidRPr="00CA3943">
        <w:rPr>
          <w:rFonts w:ascii="Cambria"/>
          <w:b/>
          <w:bCs/>
        </w:rPr>
        <w:t xml:space="preserve">UNO </w:t>
      </w:r>
      <w:r w:rsidRPr="00CA3943">
        <w:rPr>
          <w:rFonts w:hAnsi="Cambria"/>
          <w:b/>
          <w:bCs/>
        </w:rPr>
        <w:t>‘</w:t>
      </w:r>
      <w:r w:rsidRPr="00CA3943">
        <w:rPr>
          <w:rFonts w:ascii="Cambria"/>
          <w:b/>
          <w:bCs/>
          <w:lang w:val="pt-PT"/>
        </w:rPr>
        <w:t>STRUMENTO</w:t>
      </w:r>
      <w:r w:rsidRPr="00CA3943">
        <w:rPr>
          <w:rFonts w:hAnsi="Cambria"/>
          <w:b/>
          <w:bCs/>
          <w:lang w:val="fr-FR"/>
        </w:rPr>
        <w:t>’</w:t>
      </w:r>
      <w:r w:rsidRPr="00CA3943">
        <w:rPr>
          <w:rFonts w:ascii="Cambria"/>
          <w:b/>
          <w:bCs/>
        </w:rPr>
        <w:t>, NON UN ATTREZZO</w:t>
      </w:r>
    </w:p>
    <w:p w:rsidR="00CA3943" w:rsidRDefault="00CA3943" w:rsidP="00CA39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pPr>
    </w:p>
    <w:p w:rsidR="0035755E" w:rsidRPr="00CA3943" w:rsidRDefault="00B268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Cambria" w:hAnsi="Cambria" w:cs="Cambria"/>
        </w:rPr>
      </w:pPr>
      <w:r w:rsidRPr="00CA3943">
        <w:t>Gli strumenti sono principalmente destinati alla conoscenza e alla comprensione delle cose (v. strumenti scientifici come i telescopi e i microscopi). Cos</w:t>
      </w:r>
      <w:r w:rsidRPr="00CA3943">
        <w:rPr>
          <w:rFonts w:hAnsi="Cambria"/>
        </w:rPr>
        <w:t xml:space="preserve">ì </w:t>
      </w:r>
      <w:r w:rsidRPr="00CA3943">
        <w:t>gli strumenti musicali dilatano le capacit</w:t>
      </w:r>
      <w:r w:rsidRPr="00CA3943">
        <w:rPr>
          <w:rFonts w:hAnsi="Cambria"/>
        </w:rPr>
        <w:t xml:space="preserve">à </w:t>
      </w:r>
      <w:r w:rsidRPr="00CA3943">
        <w:t>espressive del corpo umano, permettendoci di sondare l'universo intangibile del pensiero e dei sentimenti. Scegliendo l</w:t>
      </w:r>
      <w:r w:rsidRPr="00CA3943">
        <w:rPr>
          <w:rFonts w:hAnsi="Cambria"/>
        </w:rPr>
        <w:t>’</w:t>
      </w:r>
      <w:r w:rsidRPr="00CA3943">
        <w:t>uno o l</w:t>
      </w:r>
      <w:r w:rsidRPr="00CA3943">
        <w:rPr>
          <w:rFonts w:hAnsi="Cambria"/>
        </w:rPr>
        <w:t>’</w:t>
      </w:r>
      <w:r w:rsidRPr="00CA3943">
        <w:t>altro strumento,</w:t>
      </w:r>
      <w:r w:rsidRPr="00CA3943">
        <w:rPr>
          <w:b/>
          <w:bCs/>
        </w:rPr>
        <w:t xml:space="preserve"> </w:t>
      </w:r>
      <w:r w:rsidRPr="00CA3943">
        <w:t xml:space="preserve">i musicisti esplorano idee e rivelano stati d'animo che altri mezzi non potrebbero rendere in modo adeguato. </w:t>
      </w:r>
    </w:p>
    <w:p w:rsidR="0035755E" w:rsidRPr="00CA3943" w:rsidRDefault="00B2683C">
      <w:pPr>
        <w:pStyle w:val="Corpo"/>
        <w:jc w:val="both"/>
        <w:outlineLvl w:val="0"/>
        <w:rPr>
          <w:rFonts w:ascii="Cambria" w:eastAsia="Cambria" w:hAnsi="Cambria" w:cs="Cambria"/>
        </w:rPr>
      </w:pPr>
      <w:r w:rsidRPr="00CA3943">
        <w:rPr>
          <w:rFonts w:ascii="Cambria"/>
        </w:rPr>
        <w:t>Purtroppo la chitarra d</w:t>
      </w:r>
      <w:r w:rsidRPr="00CA3943">
        <w:rPr>
          <w:rFonts w:hAnsi="Cambria"/>
          <w:lang w:val="fr-FR"/>
        </w:rPr>
        <w:t>à</w:t>
      </w:r>
      <w:r w:rsidRPr="00CA3943">
        <w:rPr>
          <w:rFonts w:ascii="Cambria"/>
        </w:rPr>
        <w:t>, oggi, l</w:t>
      </w:r>
      <w:r w:rsidRPr="00CA3943">
        <w:rPr>
          <w:rFonts w:hAnsi="Cambria"/>
          <w:lang w:val="fr-FR"/>
        </w:rPr>
        <w:t>’</w:t>
      </w:r>
      <w:r w:rsidRPr="00CA3943">
        <w:rPr>
          <w:rFonts w:ascii="Cambria"/>
        </w:rPr>
        <w:t xml:space="preserve">impressione di essere solamente un </w:t>
      </w:r>
      <w:r w:rsidRPr="00CA3943">
        <w:rPr>
          <w:rFonts w:hAnsi="Cambria"/>
        </w:rPr>
        <w:t>‘</w:t>
      </w:r>
      <w:r w:rsidRPr="00CA3943">
        <w:rPr>
          <w:rFonts w:ascii="Cambria"/>
        </w:rPr>
        <w:t>attrezzo</w:t>
      </w:r>
      <w:r w:rsidRPr="00CA3943">
        <w:rPr>
          <w:rFonts w:hAnsi="Cambria"/>
          <w:lang w:val="fr-FR"/>
        </w:rPr>
        <w:t>’</w:t>
      </w:r>
      <w:r w:rsidRPr="00CA3943">
        <w:rPr>
          <w:rFonts w:hAnsi="Cambria"/>
          <w:lang w:val="fr-FR"/>
        </w:rPr>
        <w:t xml:space="preserve"> </w:t>
      </w:r>
      <w:r w:rsidRPr="00CA3943">
        <w:rPr>
          <w:rFonts w:ascii="Cambria"/>
        </w:rPr>
        <w:t>da suonare. Cos</w:t>
      </w:r>
      <w:r w:rsidRPr="00CA3943">
        <w:rPr>
          <w:rFonts w:hAnsi="Cambria"/>
        </w:rPr>
        <w:t>ì</w:t>
      </w:r>
      <w:r w:rsidRPr="00CA3943">
        <w:rPr>
          <w:rFonts w:hAnsi="Cambria"/>
        </w:rPr>
        <w:t xml:space="preserve"> </w:t>
      </w:r>
      <w:r w:rsidRPr="00CA3943">
        <w:rPr>
          <w:rFonts w:ascii="Cambria"/>
        </w:rPr>
        <w:t>non solo la stragrande maggioranza di coloro che suonano la chitarra non conosce pressoch</w:t>
      </w:r>
      <w:r w:rsidRPr="00CA3943">
        <w:rPr>
          <w:rFonts w:hAnsi="Cambria"/>
        </w:rPr>
        <w:t>é</w:t>
      </w:r>
      <w:r w:rsidRPr="00CA3943">
        <w:rPr>
          <w:rFonts w:hAnsi="Cambria"/>
        </w:rPr>
        <w:t xml:space="preserve"> </w:t>
      </w:r>
      <w:r w:rsidRPr="00CA3943">
        <w:rPr>
          <w:rFonts w:ascii="Cambria"/>
        </w:rPr>
        <w:t xml:space="preserve">nulla della musica, ma nella maggior parte dei casi non dedica praticamente nessun tempo allo studio, alla tecnica o almeno </w:t>
      </w:r>
      <w:proofErr w:type="spellStart"/>
      <w:r w:rsidRPr="00CA3943">
        <w:rPr>
          <w:rFonts w:ascii="Cambria"/>
        </w:rPr>
        <w:t>all</w:t>
      </w:r>
      <w:proofErr w:type="spellEnd"/>
      <w:r w:rsidRPr="00CA3943">
        <w:rPr>
          <w:rFonts w:hAnsi="Cambria"/>
          <w:lang w:val="fr-FR"/>
        </w:rPr>
        <w:t>’</w:t>
      </w:r>
      <w:r w:rsidRPr="00CA3943">
        <w:rPr>
          <w:rFonts w:ascii="Cambria"/>
        </w:rPr>
        <w:t xml:space="preserve">apprendimento di qualche accordo nuovo, di qualche ritmo o arpeggio particolare. </w:t>
      </w:r>
    </w:p>
    <w:p w:rsidR="0035755E" w:rsidRPr="00CA3943" w:rsidRDefault="0035755E">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rFonts w:ascii="Cambria" w:eastAsia="Cambria" w:hAnsi="Cambria" w:cs="Cambria"/>
          <w:b/>
          <w:bCs/>
        </w:rPr>
      </w:pPr>
    </w:p>
    <w:p w:rsidR="0035755E" w:rsidRDefault="00CA3943">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rFonts w:ascii="Cambria"/>
          <w:b/>
          <w:bCs/>
        </w:rPr>
      </w:pPr>
      <w:r w:rsidRPr="00CA3943">
        <w:rPr>
          <w:rFonts w:ascii="Cambria"/>
          <w:b/>
          <w:bCs/>
        </w:rPr>
        <w:t>FARE MUSICA CON COSCIENZA</w:t>
      </w:r>
    </w:p>
    <w:p w:rsidR="00CA3943" w:rsidRPr="00CA3943" w:rsidRDefault="00CA3943">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rFonts w:ascii="Cambria" w:eastAsia="Cambria" w:hAnsi="Cambria" w:cs="Cambria"/>
          <w:b/>
          <w:bCs/>
        </w:rPr>
      </w:pPr>
    </w:p>
    <w:p w:rsidR="0035755E" w:rsidRPr="00CA3943" w:rsidRDefault="00B2683C">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rFonts w:ascii="Cambria" w:eastAsia="Cambria" w:hAnsi="Cambria" w:cs="Cambria"/>
        </w:rPr>
      </w:pPr>
      <w:r w:rsidRPr="00CA3943">
        <w:rPr>
          <w:rFonts w:ascii="Cambria"/>
        </w:rPr>
        <w:t xml:space="preserve">Suonare uno strumento </w:t>
      </w:r>
      <w:r w:rsidRPr="00CA3943">
        <w:rPr>
          <w:rFonts w:hAnsi="Cambria"/>
        </w:rPr>
        <w:t>è</w:t>
      </w:r>
      <w:r w:rsidRPr="00CA3943">
        <w:rPr>
          <w:rFonts w:hAnsi="Cambria"/>
        </w:rPr>
        <w:t xml:space="preserve"> </w:t>
      </w:r>
      <w:r w:rsidRPr="00CA3943">
        <w:rPr>
          <w:rFonts w:ascii="Cambria"/>
        </w:rPr>
        <w:t>molto pi</w:t>
      </w:r>
      <w:r w:rsidRPr="00CA3943">
        <w:rPr>
          <w:rFonts w:hAnsi="Cambria"/>
        </w:rPr>
        <w:t>ù</w:t>
      </w:r>
      <w:r w:rsidRPr="00CA3943">
        <w:rPr>
          <w:rFonts w:hAnsi="Cambria"/>
        </w:rPr>
        <w:t xml:space="preserve"> </w:t>
      </w:r>
      <w:r w:rsidRPr="00CA3943">
        <w:rPr>
          <w:rFonts w:ascii="Cambria"/>
        </w:rPr>
        <w:t xml:space="preserve">che produrre degli accordi. Lo strumento nasce come prolungamento della persona e quindi, qualsiasi strumento suoniamo, in qualche modo esprimiamo noi stessi. Nella specifica esperienza della preghiera e della celebrazione liturgica, suonare non </w:t>
      </w:r>
      <w:r w:rsidRPr="00CA3943">
        <w:rPr>
          <w:rFonts w:hAnsi="Cambria"/>
        </w:rPr>
        <w:t>è</w:t>
      </w:r>
      <w:r w:rsidRPr="00CA3943">
        <w:rPr>
          <w:rFonts w:hAnsi="Cambria"/>
        </w:rPr>
        <w:t xml:space="preserve"> </w:t>
      </w:r>
      <w:r w:rsidRPr="00CA3943">
        <w:rPr>
          <w:rFonts w:ascii="Cambria"/>
        </w:rPr>
        <w:t>solo un sostegno al canto ma pu</w:t>
      </w:r>
      <w:r w:rsidRPr="00CA3943">
        <w:rPr>
          <w:rFonts w:hAnsi="Cambria"/>
        </w:rPr>
        <w:t>ò</w:t>
      </w:r>
      <w:r w:rsidRPr="00CA3943">
        <w:rPr>
          <w:rFonts w:hAnsi="Cambria"/>
        </w:rPr>
        <w:t xml:space="preserve"> </w:t>
      </w:r>
      <w:r w:rsidRPr="00CA3943">
        <w:rPr>
          <w:rFonts w:ascii="Cambria"/>
        </w:rPr>
        <w:t xml:space="preserve">e deve diventare il proprio modo di pregare, di celebrare, di stare davanti a Dio e </w:t>
      </w:r>
      <w:proofErr w:type="spellStart"/>
      <w:r w:rsidRPr="00CA3943">
        <w:rPr>
          <w:rFonts w:ascii="Cambria"/>
        </w:rPr>
        <w:t>all</w:t>
      </w:r>
      <w:proofErr w:type="spellEnd"/>
      <w:r w:rsidRPr="00CA3943">
        <w:rPr>
          <w:rFonts w:hAnsi="Cambria"/>
          <w:lang w:val="fr-FR"/>
        </w:rPr>
        <w:t>’</w:t>
      </w:r>
      <w:r w:rsidRPr="00CA3943">
        <w:rPr>
          <w:rFonts w:ascii="Cambria"/>
        </w:rPr>
        <w:t xml:space="preserve">interno </w:t>
      </w:r>
      <w:proofErr w:type="spellStart"/>
      <w:r w:rsidRPr="00CA3943">
        <w:rPr>
          <w:rFonts w:ascii="Cambria"/>
        </w:rPr>
        <w:t>dell</w:t>
      </w:r>
      <w:proofErr w:type="spellEnd"/>
      <w:r w:rsidRPr="00CA3943">
        <w:rPr>
          <w:rFonts w:hAnsi="Cambria"/>
          <w:lang w:val="fr-FR"/>
        </w:rPr>
        <w:t>’</w:t>
      </w:r>
      <w:proofErr w:type="spellStart"/>
      <w:r w:rsidRPr="00CA3943">
        <w:rPr>
          <w:rFonts w:ascii="Cambria"/>
          <w:lang w:val="fr-FR"/>
        </w:rPr>
        <w:t>assemblea</w:t>
      </w:r>
      <w:proofErr w:type="spellEnd"/>
      <w:r w:rsidRPr="00CA3943">
        <w:rPr>
          <w:rFonts w:ascii="Cambria"/>
          <w:lang w:val="fr-FR"/>
        </w:rPr>
        <w:t xml:space="preserve">. </w:t>
      </w:r>
    </w:p>
    <w:p w:rsidR="0035755E" w:rsidRPr="00CA3943" w:rsidRDefault="0035755E">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rFonts w:ascii="Cambria" w:eastAsia="Cambria" w:hAnsi="Cambria" w:cs="Cambria"/>
        </w:rPr>
      </w:pPr>
    </w:p>
    <w:p w:rsidR="0035755E" w:rsidRDefault="00CA3943">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rFonts w:ascii="Cambria"/>
          <w:b/>
          <w:bCs/>
        </w:rPr>
      </w:pPr>
      <w:r w:rsidRPr="00CA3943">
        <w:rPr>
          <w:rFonts w:ascii="Cambria"/>
          <w:b/>
          <w:bCs/>
        </w:rPr>
        <w:t>USARE LA CHITARRA SEMPRE?</w:t>
      </w:r>
    </w:p>
    <w:p w:rsidR="00CA3943" w:rsidRPr="00CA3943" w:rsidRDefault="00CA3943">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rFonts w:ascii="Cambria" w:eastAsia="Cambria" w:hAnsi="Cambria" w:cs="Cambria"/>
          <w:b/>
          <w:bCs/>
        </w:rPr>
      </w:pPr>
    </w:p>
    <w:p w:rsidR="0035755E" w:rsidRPr="00CA3943" w:rsidRDefault="00B2683C">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rFonts w:ascii="Cambria" w:eastAsia="Cambria" w:hAnsi="Cambria" w:cs="Cambria"/>
        </w:rPr>
      </w:pPr>
      <w:r w:rsidRPr="00CA3943">
        <w:rPr>
          <w:rFonts w:ascii="Cambria"/>
        </w:rPr>
        <w:t>Dire che la chitarra si pu</w:t>
      </w:r>
      <w:r w:rsidRPr="00CA3943">
        <w:rPr>
          <w:rFonts w:hAnsi="Cambria"/>
        </w:rPr>
        <w:t>ò</w:t>
      </w:r>
      <w:r w:rsidRPr="00CA3943">
        <w:rPr>
          <w:rFonts w:hAnsi="Cambria"/>
        </w:rPr>
        <w:t xml:space="preserve"> </w:t>
      </w:r>
      <w:r w:rsidRPr="00CA3943">
        <w:rPr>
          <w:rFonts w:ascii="Cambria"/>
        </w:rPr>
        <w:t xml:space="preserve">usare non significa che la chitarra si deve usare sempre! La chitarra </w:t>
      </w:r>
      <w:r w:rsidRPr="00CA3943">
        <w:rPr>
          <w:rFonts w:hAnsi="Cambria"/>
        </w:rPr>
        <w:t>è</w:t>
      </w:r>
      <w:r w:rsidRPr="00CA3943">
        <w:rPr>
          <w:rFonts w:hAnsi="Cambria"/>
        </w:rPr>
        <w:t xml:space="preserve"> </w:t>
      </w:r>
      <w:r w:rsidRPr="00CA3943">
        <w:rPr>
          <w:rFonts w:ascii="Cambria"/>
        </w:rPr>
        <w:t>uno strumento dal suono delicatissimo ma non potente. E</w:t>
      </w:r>
      <w:r w:rsidRPr="00CA3943">
        <w:rPr>
          <w:rFonts w:hAnsi="Cambria"/>
          <w:lang w:val="fr-FR"/>
        </w:rPr>
        <w:t>’</w:t>
      </w:r>
      <w:r w:rsidRPr="00CA3943">
        <w:rPr>
          <w:rFonts w:hAnsi="Cambria"/>
          <w:lang w:val="fr-FR"/>
        </w:rPr>
        <w:t xml:space="preserve"> </w:t>
      </w:r>
      <w:r w:rsidRPr="00CA3943">
        <w:rPr>
          <w:rFonts w:ascii="Cambria"/>
        </w:rPr>
        <w:t>un suono, quindi, che si apprezza meglio in ambienti medio-piccoli. Una piccola regola di fondo della chitarra (ma anche di molti altri strumenti) ricorda che pi</w:t>
      </w:r>
      <w:r w:rsidRPr="00CA3943">
        <w:rPr>
          <w:rFonts w:hAnsi="Cambria"/>
        </w:rPr>
        <w:t>ù</w:t>
      </w:r>
      <w:r w:rsidRPr="00CA3943">
        <w:rPr>
          <w:rFonts w:hAnsi="Cambria"/>
        </w:rPr>
        <w:t xml:space="preserve"> </w:t>
      </w:r>
      <w:r w:rsidRPr="00CA3943">
        <w:rPr>
          <w:rFonts w:ascii="Cambria"/>
        </w:rPr>
        <w:t>delicatamente vengono pizzicate le corde e pi</w:t>
      </w:r>
      <w:r w:rsidRPr="00CA3943">
        <w:rPr>
          <w:rFonts w:hAnsi="Cambria"/>
        </w:rPr>
        <w:t>ù</w:t>
      </w:r>
      <w:r w:rsidRPr="00CA3943">
        <w:rPr>
          <w:rFonts w:hAnsi="Cambria"/>
        </w:rPr>
        <w:t xml:space="preserve"> </w:t>
      </w:r>
      <w:r w:rsidRPr="00CA3943">
        <w:rPr>
          <w:rFonts w:ascii="Cambria"/>
        </w:rPr>
        <w:t xml:space="preserve">cristallino </w:t>
      </w:r>
      <w:r w:rsidRPr="00CA3943">
        <w:rPr>
          <w:rFonts w:hAnsi="Cambria"/>
        </w:rPr>
        <w:t>è</w:t>
      </w:r>
      <w:r w:rsidRPr="00CA3943">
        <w:rPr>
          <w:rFonts w:hAnsi="Cambria"/>
        </w:rPr>
        <w:t xml:space="preserve"> </w:t>
      </w:r>
      <w:r w:rsidRPr="00CA3943">
        <w:rPr>
          <w:rFonts w:ascii="Cambria"/>
        </w:rPr>
        <w:t>il suono. Viceversa pi</w:t>
      </w:r>
      <w:r w:rsidRPr="00CA3943">
        <w:rPr>
          <w:rFonts w:hAnsi="Cambria"/>
        </w:rPr>
        <w:t>ù</w:t>
      </w:r>
      <w:r w:rsidRPr="00CA3943">
        <w:rPr>
          <w:rFonts w:hAnsi="Cambria"/>
        </w:rPr>
        <w:t xml:space="preserve"> </w:t>
      </w:r>
      <w:r w:rsidRPr="00CA3943">
        <w:rPr>
          <w:rFonts w:ascii="Cambria"/>
        </w:rPr>
        <w:t>si pesta sulle corde e pi</w:t>
      </w:r>
      <w:r w:rsidRPr="00CA3943">
        <w:rPr>
          <w:rFonts w:hAnsi="Cambria"/>
        </w:rPr>
        <w:t>ù</w:t>
      </w:r>
      <w:r w:rsidRPr="00CA3943">
        <w:rPr>
          <w:rFonts w:hAnsi="Cambria"/>
        </w:rPr>
        <w:t xml:space="preserve"> </w:t>
      </w:r>
      <w:r w:rsidRPr="00CA3943">
        <w:rPr>
          <w:rFonts w:ascii="Cambria"/>
        </w:rPr>
        <w:t>la chitarra diventa una... grattugia.</w:t>
      </w:r>
    </w:p>
    <w:p w:rsidR="0035755E" w:rsidRPr="00CA3943" w:rsidRDefault="00B2683C">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rFonts w:ascii="Cambria" w:eastAsia="Cambria" w:hAnsi="Cambria" w:cs="Cambria"/>
        </w:rPr>
      </w:pPr>
      <w:r w:rsidRPr="00CA3943">
        <w:rPr>
          <w:rFonts w:ascii="Cambria"/>
        </w:rPr>
        <w:lastRenderedPageBreak/>
        <w:t>Voler utilizzare una chitarra per accompagnare un canto assembleare in una cattedrale significa chiedere allo strumento ci</w:t>
      </w:r>
      <w:r w:rsidRPr="00CA3943">
        <w:rPr>
          <w:rFonts w:hAnsi="Cambria"/>
        </w:rPr>
        <w:t>ò</w:t>
      </w:r>
      <w:r w:rsidRPr="00CA3943">
        <w:rPr>
          <w:rFonts w:hAnsi="Cambria"/>
        </w:rPr>
        <w:t xml:space="preserve"> </w:t>
      </w:r>
      <w:r w:rsidRPr="00CA3943">
        <w:rPr>
          <w:rFonts w:ascii="Cambria"/>
        </w:rPr>
        <w:t>che esso non pu</w:t>
      </w:r>
      <w:r w:rsidRPr="00CA3943">
        <w:rPr>
          <w:rFonts w:hAnsi="Cambria"/>
        </w:rPr>
        <w:t>ò</w:t>
      </w:r>
      <w:r w:rsidRPr="00CA3943">
        <w:rPr>
          <w:rFonts w:hAnsi="Cambria"/>
        </w:rPr>
        <w:t xml:space="preserve"> </w:t>
      </w:r>
      <w:r w:rsidRPr="00CA3943">
        <w:rPr>
          <w:rFonts w:ascii="Cambria"/>
        </w:rPr>
        <w:t xml:space="preserve">dare; per cui il canto </w:t>
      </w:r>
      <w:proofErr w:type="spellStart"/>
      <w:r w:rsidRPr="00CA3943">
        <w:rPr>
          <w:rFonts w:ascii="Cambria"/>
        </w:rPr>
        <w:t>risulter</w:t>
      </w:r>
      <w:proofErr w:type="spellEnd"/>
      <w:r w:rsidRPr="00CA3943">
        <w:rPr>
          <w:rFonts w:hAnsi="Cambria"/>
          <w:lang w:val="fr-FR"/>
        </w:rPr>
        <w:t>à</w:t>
      </w:r>
      <w:r w:rsidRPr="00CA3943">
        <w:rPr>
          <w:rFonts w:hAnsi="Cambria"/>
          <w:lang w:val="fr-FR"/>
        </w:rPr>
        <w:t xml:space="preserve"> </w:t>
      </w:r>
      <w:r w:rsidRPr="00CA3943">
        <w:rPr>
          <w:rFonts w:ascii="Cambria"/>
        </w:rPr>
        <w:t>senza sostegno e proceder</w:t>
      </w:r>
      <w:r w:rsidRPr="00CA3943">
        <w:rPr>
          <w:rFonts w:hAnsi="Cambria"/>
          <w:lang w:val="fr-FR"/>
        </w:rPr>
        <w:t>à</w:t>
      </w:r>
      <w:r w:rsidRPr="00CA3943">
        <w:rPr>
          <w:rFonts w:hAnsi="Cambria"/>
          <w:lang w:val="fr-FR"/>
        </w:rPr>
        <w:t xml:space="preserve"> </w:t>
      </w:r>
      <w:r w:rsidRPr="00CA3943">
        <w:rPr>
          <w:rFonts w:ascii="Cambria"/>
        </w:rPr>
        <w:t xml:space="preserve">in modo difficoltoso. In questo caso </w:t>
      </w:r>
      <w:r w:rsidRPr="00CA3943">
        <w:rPr>
          <w:rFonts w:hAnsi="Cambria"/>
        </w:rPr>
        <w:t>è</w:t>
      </w:r>
      <w:r w:rsidRPr="00CA3943">
        <w:rPr>
          <w:rFonts w:hAnsi="Cambria"/>
        </w:rPr>
        <w:t xml:space="preserve"> </w:t>
      </w:r>
      <w:r w:rsidRPr="00CA3943">
        <w:rPr>
          <w:rFonts w:ascii="Cambria"/>
        </w:rPr>
        <w:t>molto pi</w:t>
      </w:r>
      <w:r w:rsidRPr="00CA3943">
        <w:rPr>
          <w:rFonts w:hAnsi="Cambria"/>
        </w:rPr>
        <w:t>ù</w:t>
      </w:r>
      <w:r w:rsidRPr="00CA3943">
        <w:rPr>
          <w:rFonts w:hAnsi="Cambria"/>
        </w:rPr>
        <w:t xml:space="preserve"> </w:t>
      </w:r>
      <w:r w:rsidRPr="00CA3943">
        <w:rPr>
          <w:rFonts w:ascii="Cambria"/>
        </w:rPr>
        <w:t xml:space="preserve">semplice ed efficace un accompagnamento organistico. </w:t>
      </w:r>
    </w:p>
    <w:p w:rsidR="0035755E" w:rsidRPr="00CA3943" w:rsidRDefault="00B2683C">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rFonts w:ascii="Cambria" w:eastAsia="Cambria" w:hAnsi="Cambria" w:cs="Cambria"/>
        </w:rPr>
      </w:pPr>
      <w:r w:rsidRPr="00CA3943">
        <w:rPr>
          <w:rFonts w:ascii="Cambria"/>
        </w:rPr>
        <w:t xml:space="preserve">Se, invece, si tratta di sostenere il canto di un salmista, o di una voce solista, con una dovuta minima amplificazione (del resto anche la voce di chi canta </w:t>
      </w:r>
      <w:r w:rsidRPr="00CA3943">
        <w:rPr>
          <w:rFonts w:hAnsi="Cambria"/>
        </w:rPr>
        <w:t>è</w:t>
      </w:r>
      <w:r w:rsidRPr="00CA3943">
        <w:rPr>
          <w:rFonts w:hAnsi="Cambria"/>
        </w:rPr>
        <w:t xml:space="preserve"> </w:t>
      </w:r>
      <w:r w:rsidRPr="00CA3943">
        <w:rPr>
          <w:rFonts w:ascii="Cambria"/>
        </w:rPr>
        <w:t>microfonata), il suono pizzicato pu</w:t>
      </w:r>
      <w:r w:rsidRPr="00CA3943">
        <w:rPr>
          <w:rFonts w:hAnsi="Cambria"/>
        </w:rPr>
        <w:t>ò</w:t>
      </w:r>
      <w:r w:rsidRPr="00CA3943">
        <w:rPr>
          <w:rFonts w:hAnsi="Cambria"/>
        </w:rPr>
        <w:t xml:space="preserve"> </w:t>
      </w:r>
      <w:r w:rsidRPr="00CA3943">
        <w:rPr>
          <w:rFonts w:ascii="Cambria"/>
        </w:rPr>
        <w:t>essere addirittura pi</w:t>
      </w:r>
      <w:r w:rsidRPr="00CA3943">
        <w:rPr>
          <w:rFonts w:hAnsi="Cambria"/>
        </w:rPr>
        <w:t>ù</w:t>
      </w:r>
      <w:r w:rsidRPr="00CA3943">
        <w:rPr>
          <w:rFonts w:hAnsi="Cambria"/>
        </w:rPr>
        <w:t xml:space="preserve"> </w:t>
      </w:r>
      <w:r w:rsidRPr="00CA3943">
        <w:rPr>
          <w:rFonts w:ascii="Cambria"/>
        </w:rPr>
        <w:t xml:space="preserve">redditizio e indovinato del suono tenuto </w:t>
      </w:r>
      <w:proofErr w:type="spellStart"/>
      <w:r w:rsidRPr="00CA3943">
        <w:rPr>
          <w:rFonts w:ascii="Cambria"/>
        </w:rPr>
        <w:t>dell</w:t>
      </w:r>
      <w:proofErr w:type="spellEnd"/>
      <w:r w:rsidRPr="00CA3943">
        <w:rPr>
          <w:rFonts w:hAnsi="Cambria"/>
          <w:lang w:val="fr-FR"/>
        </w:rPr>
        <w:t>’</w:t>
      </w:r>
      <w:r w:rsidRPr="00CA3943">
        <w:rPr>
          <w:rFonts w:ascii="Cambria"/>
        </w:rPr>
        <w:t xml:space="preserve">organo. </w:t>
      </w:r>
    </w:p>
    <w:p w:rsidR="0035755E" w:rsidRPr="00CA3943" w:rsidRDefault="0035755E">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rFonts w:ascii="Cambria" w:eastAsia="Cambria" w:hAnsi="Cambria" w:cs="Cambria"/>
        </w:rPr>
      </w:pPr>
    </w:p>
    <w:p w:rsidR="0035755E" w:rsidRPr="00CA3943" w:rsidRDefault="00B2683C">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rFonts w:ascii="Cambria" w:eastAsia="Cambria" w:hAnsi="Cambria" w:cs="Cambria"/>
        </w:rPr>
      </w:pPr>
      <w:r w:rsidRPr="00CA3943">
        <w:rPr>
          <w:rFonts w:ascii="Cambria"/>
        </w:rPr>
        <w:t xml:space="preserve">Non </w:t>
      </w:r>
      <w:r w:rsidRPr="00CA3943">
        <w:rPr>
          <w:rFonts w:hAnsi="Cambria"/>
        </w:rPr>
        <w:t>è</w:t>
      </w:r>
      <w:r w:rsidRPr="00CA3943">
        <w:rPr>
          <w:rFonts w:hAnsi="Cambria"/>
        </w:rPr>
        <w:t xml:space="preserve"> </w:t>
      </w:r>
      <w:r w:rsidRPr="00CA3943">
        <w:rPr>
          <w:rFonts w:ascii="Cambria"/>
        </w:rPr>
        <w:t xml:space="preserve">vero che la chitarra </w:t>
      </w:r>
      <w:r w:rsidRPr="00CA3943">
        <w:rPr>
          <w:rFonts w:hAnsi="Cambria"/>
        </w:rPr>
        <w:t>è</w:t>
      </w:r>
      <w:r w:rsidRPr="00CA3943">
        <w:rPr>
          <w:rFonts w:hAnsi="Cambria"/>
        </w:rPr>
        <w:t xml:space="preserve"> </w:t>
      </w:r>
      <w:r w:rsidRPr="00CA3943">
        <w:rPr>
          <w:rFonts w:ascii="Cambria"/>
        </w:rPr>
        <w:t>fatta per accompagnare solo la musica leggera. Ma proprio per questo</w:t>
      </w:r>
      <w:r w:rsidRPr="00CA3943">
        <w:rPr>
          <w:rFonts w:ascii="Cambria"/>
          <w:lang w:val="es-ES_tradnl"/>
        </w:rPr>
        <w:t xml:space="preserve"> motivo</w:t>
      </w:r>
      <w:r w:rsidRPr="00CA3943">
        <w:rPr>
          <w:rFonts w:ascii="Cambria"/>
        </w:rPr>
        <w:t xml:space="preserve"> non esiste un solo modo di suonare la chitarra. Per questo </w:t>
      </w:r>
      <w:r w:rsidRPr="00CA3943">
        <w:rPr>
          <w:rFonts w:hAnsi="Cambria"/>
        </w:rPr>
        <w:t>è</w:t>
      </w:r>
      <w:r w:rsidRPr="00CA3943">
        <w:rPr>
          <w:rFonts w:hAnsi="Cambria"/>
        </w:rPr>
        <w:t xml:space="preserve"> </w:t>
      </w:r>
      <w:r w:rsidRPr="00CA3943">
        <w:rPr>
          <w:rFonts w:ascii="Cambria"/>
        </w:rPr>
        <w:t>necessario un allenamento continuo per affinare questioni di base come il cambio preciso degli accordi, il suonare a tempo (senza improvvise accelerazioni o cedimenti), il possedere un minimo di soluzioni ritmiche e di arpeggi adeguati ai vari tipi di brani.</w:t>
      </w:r>
    </w:p>
    <w:p w:rsidR="0035755E" w:rsidRPr="00CA3943" w:rsidRDefault="0035755E">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rFonts w:ascii="Cambria" w:eastAsia="Cambria" w:hAnsi="Cambria" w:cs="Cambria"/>
          <w:b/>
          <w:bCs/>
        </w:rPr>
      </w:pPr>
    </w:p>
    <w:p w:rsidR="0035755E" w:rsidRDefault="00CA3943">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rFonts w:ascii="Cambria"/>
          <w:b/>
          <w:bCs/>
        </w:rPr>
      </w:pPr>
      <w:r w:rsidRPr="00CA3943">
        <w:rPr>
          <w:rFonts w:ascii="Cambria"/>
          <w:b/>
          <w:bCs/>
        </w:rPr>
        <w:t>SUONARE PER PREGARE E FAR PREGARE</w:t>
      </w:r>
    </w:p>
    <w:p w:rsidR="00CA3943" w:rsidRPr="00CA3943" w:rsidRDefault="00CA3943">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rFonts w:ascii="Cambria" w:eastAsia="Cambria" w:hAnsi="Cambria" w:cs="Cambria"/>
          <w:b/>
          <w:bCs/>
        </w:rPr>
      </w:pPr>
    </w:p>
    <w:p w:rsidR="0035755E" w:rsidRPr="00CA3943" w:rsidRDefault="00B2683C">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rFonts w:ascii="Cambria" w:eastAsia="Cambria" w:hAnsi="Cambria" w:cs="Cambria"/>
        </w:rPr>
      </w:pPr>
      <w:r w:rsidRPr="00CA3943">
        <w:rPr>
          <w:rFonts w:ascii="Cambria"/>
        </w:rPr>
        <w:t xml:space="preserve">Tutti gli strumenti sono e vanno usati come </w:t>
      </w:r>
      <w:r w:rsidRPr="00CA3943">
        <w:rPr>
          <w:rFonts w:hAnsi="Cambria"/>
        </w:rPr>
        <w:t>‘</w:t>
      </w:r>
      <w:r w:rsidRPr="00CA3943">
        <w:rPr>
          <w:rFonts w:ascii="Cambria"/>
        </w:rPr>
        <w:t>strumenti</w:t>
      </w:r>
      <w:r w:rsidRPr="00CA3943">
        <w:rPr>
          <w:rFonts w:hAnsi="Cambria"/>
          <w:lang w:val="fr-FR"/>
        </w:rPr>
        <w:t>’</w:t>
      </w:r>
      <w:r w:rsidRPr="00CA3943">
        <w:rPr>
          <w:rFonts w:ascii="Cambria"/>
          <w:lang w:val="es-ES_tradnl"/>
        </w:rPr>
        <w:t>, cio</w:t>
      </w:r>
      <w:r w:rsidRPr="00CA3943">
        <w:rPr>
          <w:rFonts w:hAnsi="Cambria"/>
          <w:lang w:val="fr-FR"/>
        </w:rPr>
        <w:t>è</w:t>
      </w:r>
      <w:r w:rsidRPr="00CA3943">
        <w:rPr>
          <w:rFonts w:ascii="Cambria"/>
          <w:i/>
          <w:iCs/>
        </w:rPr>
        <w:t xml:space="preserve"> funzionali a un progetto </w:t>
      </w:r>
      <w:r w:rsidRPr="00CA3943">
        <w:rPr>
          <w:rFonts w:ascii="Cambria"/>
        </w:rPr>
        <w:t xml:space="preserve">in cui vengono inseriti, a cui devono servire. Nella liturgia uno strumento </w:t>
      </w:r>
      <w:r w:rsidRPr="00CA3943">
        <w:rPr>
          <w:rFonts w:hAnsi="Cambria"/>
        </w:rPr>
        <w:t>è</w:t>
      </w:r>
      <w:r w:rsidRPr="00CA3943">
        <w:rPr>
          <w:rFonts w:hAnsi="Cambria"/>
        </w:rPr>
        <w:t xml:space="preserve"> </w:t>
      </w:r>
      <w:r w:rsidRPr="00CA3943">
        <w:rPr>
          <w:rFonts w:ascii="Cambria"/>
        </w:rPr>
        <w:t xml:space="preserve">suonato bene quando non </w:t>
      </w:r>
      <w:r w:rsidRPr="00CA3943">
        <w:rPr>
          <w:rFonts w:hAnsi="Cambria"/>
        </w:rPr>
        <w:t>è</w:t>
      </w:r>
      <w:r w:rsidRPr="00CA3943">
        <w:rPr>
          <w:rFonts w:hAnsi="Cambria"/>
        </w:rPr>
        <w:t xml:space="preserve"> </w:t>
      </w:r>
      <w:r w:rsidRPr="00CA3943">
        <w:rPr>
          <w:rFonts w:ascii="Cambria"/>
        </w:rPr>
        <w:t xml:space="preserve">invadente, non copre, non viene percepito come padrone, ma come un aiuto alla preghiera, al canto, </w:t>
      </w:r>
      <w:proofErr w:type="spellStart"/>
      <w:r w:rsidRPr="00CA3943">
        <w:rPr>
          <w:rFonts w:ascii="Cambria"/>
        </w:rPr>
        <w:t>all</w:t>
      </w:r>
      <w:proofErr w:type="spellEnd"/>
      <w:r w:rsidRPr="00CA3943">
        <w:rPr>
          <w:rFonts w:hAnsi="Cambria"/>
          <w:lang w:val="fr-FR"/>
        </w:rPr>
        <w:t>’</w:t>
      </w:r>
      <w:r w:rsidRPr="00CA3943">
        <w:rPr>
          <w:rFonts w:ascii="Cambria"/>
        </w:rPr>
        <w:t xml:space="preserve">ascolto dei cristiani che celebrano. </w:t>
      </w:r>
    </w:p>
    <w:p w:rsidR="0035755E" w:rsidRPr="00CA3943" w:rsidRDefault="00B2683C">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rFonts w:ascii="Cambria" w:eastAsia="Cambria" w:hAnsi="Cambria" w:cs="Cambria"/>
        </w:rPr>
      </w:pPr>
      <w:r w:rsidRPr="00CA3943">
        <w:rPr>
          <w:rFonts w:ascii="Cambria"/>
        </w:rPr>
        <w:t>Poich</w:t>
      </w:r>
      <w:r w:rsidRPr="00CA3943">
        <w:rPr>
          <w:rFonts w:hAnsi="Cambria"/>
        </w:rPr>
        <w:t>é</w:t>
      </w:r>
      <w:r w:rsidRPr="00CA3943">
        <w:rPr>
          <w:rFonts w:hAnsi="Cambria"/>
        </w:rPr>
        <w:t xml:space="preserve"> </w:t>
      </w:r>
      <w:r w:rsidRPr="00CA3943">
        <w:rPr>
          <w:rFonts w:ascii="Cambria"/>
        </w:rPr>
        <w:t xml:space="preserve">la Chiesa cristiana ha sempre privilegiato il canto rispetto alla musica strumentale, con la motivazione che solo la voce </w:t>
      </w:r>
      <w:r w:rsidRPr="00CA3943">
        <w:rPr>
          <w:rFonts w:hAnsi="Cambria"/>
        </w:rPr>
        <w:t>è</w:t>
      </w:r>
      <w:r w:rsidRPr="00CA3943">
        <w:rPr>
          <w:rFonts w:hAnsi="Cambria"/>
        </w:rPr>
        <w:t xml:space="preserve"> </w:t>
      </w:r>
      <w:r w:rsidRPr="00CA3943">
        <w:rPr>
          <w:rFonts w:ascii="Cambria"/>
        </w:rPr>
        <w:t xml:space="preserve">in grado di portare la Parola, per cui un canto </w:t>
      </w:r>
      <w:r w:rsidRPr="00CA3943">
        <w:rPr>
          <w:rFonts w:hAnsi="Cambria"/>
        </w:rPr>
        <w:t>è</w:t>
      </w:r>
      <w:r w:rsidRPr="00CA3943">
        <w:rPr>
          <w:rFonts w:hAnsi="Cambria"/>
        </w:rPr>
        <w:t xml:space="preserve"> </w:t>
      </w:r>
      <w:r w:rsidRPr="00CA3943">
        <w:rPr>
          <w:rFonts w:ascii="Cambria"/>
        </w:rPr>
        <w:t>fondamentalmente un testo accompagnato e valorizzato da una melodia (= musica a servizio delle parole), lo strumento chiamato ad accompagnare deve rimanere sempre in secondo piano, anche se presente, rispetto alle parole che vengono cantate. Contemporaneamente, per</w:t>
      </w:r>
      <w:r w:rsidRPr="00CA3943">
        <w:rPr>
          <w:rFonts w:hAnsi="Cambria"/>
        </w:rPr>
        <w:t>ò</w:t>
      </w:r>
      <w:r w:rsidRPr="00CA3943">
        <w:rPr>
          <w:rFonts w:ascii="Cambria"/>
        </w:rPr>
        <w:t>, lo strumento ha anche il compito di sostenere armonicamente il canto e di tenerlo a ritmo o comunque far s</w:t>
      </w:r>
      <w:r w:rsidRPr="00CA3943">
        <w:rPr>
          <w:rFonts w:hAnsi="Cambria"/>
        </w:rPr>
        <w:t>ì</w:t>
      </w:r>
      <w:r w:rsidRPr="00CA3943">
        <w:rPr>
          <w:rFonts w:hAnsi="Cambria"/>
        </w:rPr>
        <w:t xml:space="preserve"> </w:t>
      </w:r>
      <w:r w:rsidRPr="00CA3943">
        <w:rPr>
          <w:rFonts w:ascii="Cambria"/>
        </w:rPr>
        <w:t xml:space="preserve">che non si trascini troppo. </w:t>
      </w:r>
    </w:p>
    <w:p w:rsidR="0035755E" w:rsidRPr="00CA3943" w:rsidRDefault="00B2683C">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rFonts w:ascii="Cambria" w:eastAsia="Cambria" w:hAnsi="Cambria" w:cs="Cambria"/>
        </w:rPr>
      </w:pPr>
      <w:r w:rsidRPr="00CA3943">
        <w:rPr>
          <w:rFonts w:ascii="Cambria"/>
        </w:rPr>
        <w:t>Il difficile sta proprio nel trovare l</w:t>
      </w:r>
      <w:r w:rsidRPr="00CA3943">
        <w:rPr>
          <w:rFonts w:hAnsi="Cambria"/>
          <w:lang w:val="fr-FR"/>
        </w:rPr>
        <w:t>’</w:t>
      </w:r>
      <w:r w:rsidRPr="00CA3943">
        <w:rPr>
          <w:rFonts w:ascii="Cambria"/>
        </w:rPr>
        <w:t xml:space="preserve">equilibrio tra questa presenza di stimolo e il pericolo </w:t>
      </w:r>
      <w:proofErr w:type="spellStart"/>
      <w:r w:rsidRPr="00CA3943">
        <w:rPr>
          <w:rFonts w:ascii="Cambria"/>
        </w:rPr>
        <w:t>dell</w:t>
      </w:r>
      <w:proofErr w:type="spellEnd"/>
      <w:r w:rsidRPr="00CA3943">
        <w:rPr>
          <w:rFonts w:hAnsi="Cambria"/>
          <w:lang w:val="fr-FR"/>
        </w:rPr>
        <w:t>’</w:t>
      </w:r>
      <w:r w:rsidRPr="00CA3943">
        <w:rPr>
          <w:rFonts w:ascii="Cambria"/>
        </w:rPr>
        <w:t>invadenza.</w:t>
      </w:r>
    </w:p>
    <w:p w:rsidR="0035755E" w:rsidRPr="00CA3943" w:rsidRDefault="00B2683C">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rFonts w:ascii="Cambria" w:eastAsia="Cambria" w:hAnsi="Cambria" w:cs="Cambria"/>
        </w:rPr>
      </w:pPr>
      <w:r w:rsidRPr="00CA3943">
        <w:rPr>
          <w:rFonts w:ascii="Cambria"/>
        </w:rPr>
        <w:t>Un organista tecnicamente ineccepibile che suona come se fosse ad un concerto, cio</w:t>
      </w:r>
      <w:r w:rsidRPr="00CA3943">
        <w:rPr>
          <w:rFonts w:hAnsi="Cambria"/>
        </w:rPr>
        <w:t>è</w:t>
      </w:r>
      <w:r w:rsidRPr="00CA3943">
        <w:rPr>
          <w:rFonts w:hAnsi="Cambria"/>
        </w:rPr>
        <w:t xml:space="preserve"> </w:t>
      </w:r>
      <w:r w:rsidRPr="00CA3943">
        <w:rPr>
          <w:rFonts w:ascii="Cambria"/>
        </w:rPr>
        <w:t>come se lo strumento fosse al primo posto, davanti a tutto e a tutti, non far</w:t>
      </w:r>
      <w:r w:rsidRPr="00CA3943">
        <w:rPr>
          <w:rFonts w:hAnsi="Cambria"/>
          <w:lang w:val="fr-FR"/>
        </w:rPr>
        <w:t>à</w:t>
      </w:r>
      <w:r w:rsidRPr="00CA3943">
        <w:rPr>
          <w:rFonts w:hAnsi="Cambria"/>
          <w:lang w:val="fr-FR"/>
        </w:rPr>
        <w:t xml:space="preserve"> </w:t>
      </w:r>
      <w:r w:rsidRPr="00CA3943">
        <w:rPr>
          <w:rFonts w:ascii="Cambria"/>
        </w:rPr>
        <w:t xml:space="preserve">mai un buon servizio liturgico, anche se la sua esecuzione </w:t>
      </w:r>
      <w:proofErr w:type="spellStart"/>
      <w:r w:rsidRPr="00CA3943">
        <w:rPr>
          <w:rFonts w:ascii="Cambria"/>
        </w:rPr>
        <w:t>sar</w:t>
      </w:r>
      <w:proofErr w:type="spellEnd"/>
      <w:r w:rsidRPr="00CA3943">
        <w:rPr>
          <w:rFonts w:hAnsi="Cambria"/>
          <w:lang w:val="fr-FR"/>
        </w:rPr>
        <w:t>à</w:t>
      </w:r>
      <w:r w:rsidRPr="00CA3943">
        <w:rPr>
          <w:rFonts w:hAnsi="Cambria"/>
          <w:lang w:val="fr-FR"/>
        </w:rPr>
        <w:t xml:space="preserve"> </w:t>
      </w:r>
      <w:r w:rsidRPr="00CA3943">
        <w:rPr>
          <w:rFonts w:ascii="Cambria"/>
        </w:rPr>
        <w:t>perfetta.</w:t>
      </w:r>
    </w:p>
    <w:p w:rsidR="0035755E" w:rsidRPr="00CA3943" w:rsidRDefault="00B2683C">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rFonts w:ascii="Cambria" w:eastAsia="Cambria" w:hAnsi="Cambria" w:cs="Cambria"/>
        </w:rPr>
      </w:pPr>
      <w:r w:rsidRPr="00CA3943">
        <w:rPr>
          <w:rFonts w:ascii="Cambria"/>
        </w:rPr>
        <w:t xml:space="preserve">Lo stesso vale per il chitarrista. Bisogna essere pronti ad intervenire ogni volta che il canto rischia di perdere ritmo o intonazione, ma altrettanto pronti a ritornare dietro le quinte quando il canto procede tranquillo e sicuro. </w:t>
      </w:r>
    </w:p>
    <w:p w:rsidR="0035755E" w:rsidRPr="00CA3943" w:rsidRDefault="0035755E">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rFonts w:ascii="Cambria" w:eastAsia="Cambria" w:hAnsi="Cambria" w:cs="Cambria"/>
        </w:rPr>
      </w:pPr>
    </w:p>
    <w:p w:rsidR="0035755E" w:rsidRPr="00CA3943" w:rsidRDefault="00B2683C">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rFonts w:ascii="Cambria" w:eastAsia="Cambria" w:hAnsi="Cambria" w:cs="Cambria"/>
        </w:rPr>
      </w:pPr>
      <w:r w:rsidRPr="00CA3943">
        <w:rPr>
          <w:rFonts w:ascii="Cambria"/>
        </w:rPr>
        <w:t xml:space="preserve">Sempre per il principio che il </w:t>
      </w:r>
      <w:r w:rsidRPr="00CA3943">
        <w:rPr>
          <w:rFonts w:ascii="Cambria"/>
          <w:lang w:val="es-ES_tradnl"/>
        </w:rPr>
        <w:t xml:space="preserve"> canto</w:t>
      </w:r>
      <w:r w:rsidRPr="00CA3943">
        <w:rPr>
          <w:rFonts w:ascii="Cambria"/>
        </w:rPr>
        <w:t xml:space="preserve"> liturgico pone il suo centro di importanza nel testo da cantare insieme, capita non di rado di trovare, dentro un brano in quattro quarti, improvvisamente delle misure in tre, o in sei ottavi o altro</w:t>
      </w:r>
      <w:r w:rsidRPr="00CA3943">
        <w:rPr>
          <w:rFonts w:hAnsi="Cambria"/>
        </w:rPr>
        <w:t>…</w:t>
      </w:r>
      <w:r w:rsidRPr="00CA3943">
        <w:rPr>
          <w:rFonts w:ascii="Cambria"/>
        </w:rPr>
        <w:t xml:space="preserve">: e qui il chitarrista di solito va in crisi, abituato a partire con un ritmo e a mantenerlo inalterato fino alla fine. </w:t>
      </w:r>
    </w:p>
    <w:p w:rsidR="0035755E" w:rsidRPr="00CA3943" w:rsidRDefault="00B2683C">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rFonts w:ascii="Cambria" w:eastAsia="Cambria" w:hAnsi="Cambria" w:cs="Cambria"/>
        </w:rPr>
      </w:pPr>
      <w:r w:rsidRPr="00CA3943">
        <w:rPr>
          <w:rFonts w:ascii="Cambria"/>
        </w:rPr>
        <w:t xml:space="preserve">Chi accompagna, da una parte deve saper cambiare ritmo quanto il tempo del canto lo richiede, </w:t>
      </w:r>
      <w:proofErr w:type="spellStart"/>
      <w:r w:rsidRPr="00CA3943">
        <w:rPr>
          <w:rFonts w:ascii="Cambria"/>
        </w:rPr>
        <w:t>dall</w:t>
      </w:r>
      <w:proofErr w:type="spellEnd"/>
      <w:r w:rsidRPr="00CA3943">
        <w:rPr>
          <w:rFonts w:hAnsi="Cambria"/>
          <w:lang w:val="fr-FR"/>
        </w:rPr>
        <w:t>’</w:t>
      </w:r>
      <w:r w:rsidRPr="00CA3943">
        <w:rPr>
          <w:rFonts w:ascii="Cambria"/>
        </w:rPr>
        <w:t>altra non pu</w:t>
      </w:r>
      <w:r w:rsidRPr="00CA3943">
        <w:rPr>
          <w:rFonts w:hAnsi="Cambria"/>
        </w:rPr>
        <w:t>ò</w:t>
      </w:r>
      <w:r w:rsidRPr="00CA3943">
        <w:rPr>
          <w:rFonts w:ascii="Cambria"/>
        </w:rPr>
        <w:t xml:space="preserve"> trattare un testo di lode allo stesso modo in cui tratta un testo penitenziale. Invece spesso si sente lo stesso ritmo usato indifferentemente per i testi e le musiche pi</w:t>
      </w:r>
      <w:r w:rsidRPr="00CA3943">
        <w:rPr>
          <w:rFonts w:hAnsi="Cambria"/>
        </w:rPr>
        <w:t>ù</w:t>
      </w:r>
      <w:r w:rsidRPr="00CA3943">
        <w:rPr>
          <w:rFonts w:hAnsi="Cambria"/>
        </w:rPr>
        <w:t xml:space="preserve"> </w:t>
      </w:r>
      <w:r w:rsidRPr="00CA3943">
        <w:rPr>
          <w:rFonts w:ascii="Cambria"/>
        </w:rPr>
        <w:t xml:space="preserve">diversi! </w:t>
      </w:r>
    </w:p>
    <w:p w:rsidR="0035755E" w:rsidRPr="00CA3943" w:rsidRDefault="0035755E">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rFonts w:ascii="Cambria" w:eastAsia="Cambria" w:hAnsi="Cambria" w:cs="Cambria"/>
        </w:rPr>
      </w:pPr>
    </w:p>
    <w:p w:rsidR="0035755E" w:rsidRPr="00CA3943" w:rsidRDefault="00B2683C">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rFonts w:ascii="Cambria" w:eastAsia="Cambria" w:hAnsi="Cambria" w:cs="Cambria"/>
        </w:rPr>
      </w:pPr>
      <w:r w:rsidRPr="00CA3943">
        <w:rPr>
          <w:rFonts w:ascii="Cambria"/>
        </w:rPr>
        <w:t xml:space="preserve">Il fatto, infine, che il testo sia da cantare insieme obbliga ad ulteriori attenzioni. Il canto di gruppo, e a maggior ragione il canto assembleare non possono garantire precisione ritmica; </w:t>
      </w:r>
      <w:r w:rsidRPr="00CA3943">
        <w:rPr>
          <w:rFonts w:hAnsi="Cambria"/>
        </w:rPr>
        <w:t>è</w:t>
      </w:r>
      <w:r w:rsidRPr="00CA3943">
        <w:rPr>
          <w:rFonts w:hAnsi="Cambria"/>
        </w:rPr>
        <w:t xml:space="preserve"> </w:t>
      </w:r>
      <w:r w:rsidRPr="00CA3943">
        <w:rPr>
          <w:rFonts w:ascii="Cambria"/>
        </w:rPr>
        <w:t>un canto che tende al rallentamento, allunga le finali e ritarda le partenze delle frasi successive ecc.</w:t>
      </w:r>
    </w:p>
    <w:p w:rsidR="0035755E" w:rsidRPr="00CA3943" w:rsidRDefault="00B2683C">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rFonts w:ascii="Cambria" w:eastAsia="Cambria" w:hAnsi="Cambria" w:cs="Cambria"/>
        </w:rPr>
      </w:pPr>
      <w:r w:rsidRPr="00CA3943">
        <w:rPr>
          <w:rFonts w:ascii="Cambria"/>
        </w:rPr>
        <w:t>Il chitarrista anche se non si deve arrendere a queste necessarie imprecisioni, non pu</w:t>
      </w:r>
      <w:r w:rsidRPr="00CA3943">
        <w:rPr>
          <w:rFonts w:hAnsi="Cambria"/>
        </w:rPr>
        <w:t>ò</w:t>
      </w:r>
      <w:r w:rsidRPr="00CA3943">
        <w:rPr>
          <w:rFonts w:hAnsi="Cambria"/>
        </w:rPr>
        <w:t xml:space="preserve"> </w:t>
      </w:r>
      <w:r w:rsidRPr="00CA3943">
        <w:rPr>
          <w:rFonts w:ascii="Cambria"/>
        </w:rPr>
        <w:t>suonare, per cos</w:t>
      </w:r>
      <w:r w:rsidRPr="00CA3943">
        <w:rPr>
          <w:rFonts w:hAnsi="Cambria"/>
        </w:rPr>
        <w:t>ì</w:t>
      </w:r>
      <w:r w:rsidRPr="00CA3943">
        <w:rPr>
          <w:rFonts w:hAnsi="Cambria"/>
        </w:rPr>
        <w:t xml:space="preserve"> </w:t>
      </w:r>
      <w:r w:rsidRPr="00CA3943">
        <w:rPr>
          <w:rFonts w:ascii="Cambria"/>
        </w:rPr>
        <w:t xml:space="preserve">dire, </w:t>
      </w:r>
      <w:r w:rsidRPr="00CA3943">
        <w:rPr>
          <w:rFonts w:hAnsi="Cambria"/>
        </w:rPr>
        <w:t>“</w:t>
      </w:r>
      <w:r w:rsidRPr="00CA3943">
        <w:rPr>
          <w:rFonts w:ascii="Cambria"/>
        </w:rPr>
        <w:t>a metronomo</w:t>
      </w:r>
      <w:r w:rsidRPr="00CA3943">
        <w:rPr>
          <w:rFonts w:hAnsi="Cambria"/>
        </w:rPr>
        <w:t>”</w:t>
      </w:r>
      <w:r w:rsidRPr="00CA3943">
        <w:rPr>
          <w:rFonts w:ascii="Cambria"/>
        </w:rPr>
        <w:t>, incurante del fatto che l</w:t>
      </w:r>
      <w:r w:rsidRPr="00CA3943">
        <w:rPr>
          <w:rFonts w:hAnsi="Cambria"/>
          <w:lang w:val="fr-FR"/>
        </w:rPr>
        <w:t>’</w:t>
      </w:r>
      <w:r w:rsidRPr="00CA3943">
        <w:rPr>
          <w:rFonts w:ascii="Cambria"/>
        </w:rPr>
        <w:t>assemblea o il gruppo lo segua o meno. E</w:t>
      </w:r>
      <w:r w:rsidRPr="00CA3943">
        <w:rPr>
          <w:rFonts w:hAnsi="Cambria"/>
          <w:lang w:val="fr-FR"/>
        </w:rPr>
        <w:t>’</w:t>
      </w:r>
      <w:r w:rsidRPr="00CA3943">
        <w:rPr>
          <w:rFonts w:hAnsi="Cambria"/>
          <w:lang w:val="fr-FR"/>
        </w:rPr>
        <w:t xml:space="preserve"> </w:t>
      </w:r>
      <w:r w:rsidRPr="00CA3943">
        <w:rPr>
          <w:rFonts w:ascii="Cambria"/>
        </w:rPr>
        <w:t xml:space="preserve">lo strumento che deve seguire e servire il canto e il gruppo, non viceversa. Per questo </w:t>
      </w:r>
      <w:r w:rsidRPr="00CA3943">
        <w:rPr>
          <w:rFonts w:hAnsi="Cambria"/>
        </w:rPr>
        <w:t>è</w:t>
      </w:r>
      <w:r w:rsidRPr="00CA3943">
        <w:rPr>
          <w:rFonts w:hAnsi="Cambria"/>
        </w:rPr>
        <w:t xml:space="preserve"> </w:t>
      </w:r>
      <w:r w:rsidRPr="00CA3943">
        <w:rPr>
          <w:rFonts w:ascii="Cambria"/>
        </w:rPr>
        <w:t xml:space="preserve">necessario diventare capaci di adattare continuamente, e sul momento, il proprio modo di accompagnare. </w:t>
      </w:r>
    </w:p>
    <w:p w:rsidR="0035755E" w:rsidRPr="00CA3943" w:rsidRDefault="00B2683C">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rFonts w:ascii="Cambria" w:eastAsia="Cambria" w:hAnsi="Cambria" w:cs="Cambria"/>
        </w:rPr>
      </w:pPr>
      <w:r w:rsidRPr="00CA3943">
        <w:rPr>
          <w:rFonts w:ascii="Cambria"/>
        </w:rPr>
        <w:t xml:space="preserve">Tutta questa serie di attenzioni messe insieme costituisce in qualche modo lo stile </w:t>
      </w:r>
      <w:r w:rsidRPr="00CA3943">
        <w:rPr>
          <w:rFonts w:hAnsi="Cambria"/>
        </w:rPr>
        <w:t>‘</w:t>
      </w:r>
      <w:r w:rsidRPr="00CA3943">
        <w:rPr>
          <w:rFonts w:ascii="Cambria"/>
          <w:lang w:val="es-ES_tradnl"/>
        </w:rPr>
        <w:t>liturgico</w:t>
      </w:r>
      <w:r w:rsidRPr="00CA3943">
        <w:rPr>
          <w:rFonts w:hAnsi="Cambria"/>
          <w:lang w:val="fr-FR"/>
        </w:rPr>
        <w:t>’</w:t>
      </w:r>
      <w:r w:rsidRPr="00CA3943">
        <w:rPr>
          <w:rFonts w:hAnsi="Cambria"/>
          <w:lang w:val="fr-FR"/>
        </w:rPr>
        <w:t xml:space="preserve"> </w:t>
      </w:r>
      <w:proofErr w:type="spellStart"/>
      <w:r w:rsidRPr="00CA3943">
        <w:rPr>
          <w:rFonts w:ascii="Cambria"/>
        </w:rPr>
        <w:t>dell</w:t>
      </w:r>
      <w:proofErr w:type="spellEnd"/>
      <w:r w:rsidRPr="00CA3943">
        <w:rPr>
          <w:rFonts w:hAnsi="Cambria"/>
          <w:lang w:val="fr-FR"/>
        </w:rPr>
        <w:t>’</w:t>
      </w:r>
      <w:r w:rsidRPr="00CA3943">
        <w:rPr>
          <w:rFonts w:ascii="Cambria"/>
        </w:rPr>
        <w:t xml:space="preserve">accompagnamento chitarristico. </w:t>
      </w:r>
    </w:p>
    <w:p w:rsidR="0035755E" w:rsidRPr="00CA3943" w:rsidRDefault="00B2683C">
      <w:pPr>
        <w:pStyle w:val="CorpoA"/>
        <w:spacing w:line="240" w:lineRule="auto"/>
        <w:jc w:val="right"/>
      </w:pPr>
      <w:r w:rsidRPr="00CA3943">
        <w:rPr>
          <w:rFonts w:ascii="Cambria"/>
        </w:rPr>
        <w:t>Cagliari 04 maggio 2014</w:t>
      </w:r>
    </w:p>
    <w:sectPr w:rsidR="0035755E" w:rsidRPr="00CA3943" w:rsidSect="00FB324A">
      <w:headerReference w:type="default" r:id="rId7"/>
      <w:footerReference w:type="default" r:id="rId8"/>
      <w:pgSz w:w="11900" w:h="16840"/>
      <w:pgMar w:top="1134" w:right="567" w:bottom="1134" w:left="567"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45D" w:rsidRDefault="004B145D">
      <w:pPr>
        <w:spacing w:after="0"/>
      </w:pPr>
      <w:r>
        <w:separator/>
      </w:r>
    </w:p>
  </w:endnote>
  <w:endnote w:type="continuationSeparator" w:id="0">
    <w:p w:rsidR="004B145D" w:rsidRDefault="004B145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55E" w:rsidRDefault="00FB324A">
    <w:pPr>
      <w:pStyle w:val="Intestazioneepidipagin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pPr>
    <w:r>
      <w:fldChar w:fldCharType="begin"/>
    </w:r>
    <w:r w:rsidR="00B2683C">
      <w:instrText xml:space="preserve"> PAGE </w:instrText>
    </w:r>
    <w:r>
      <w:fldChar w:fldCharType="separate"/>
    </w:r>
    <w:r w:rsidR="00E5622C">
      <w:rPr>
        <w:noProof/>
      </w:rPr>
      <w:t>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45D" w:rsidRDefault="004B145D">
      <w:pPr>
        <w:spacing w:after="0"/>
      </w:pPr>
      <w:r>
        <w:separator/>
      </w:r>
    </w:p>
  </w:footnote>
  <w:footnote w:type="continuationSeparator" w:id="0">
    <w:p w:rsidR="004B145D" w:rsidRDefault="004B145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55E" w:rsidRDefault="0035755E">
    <w:pPr>
      <w:pStyle w:val="Intestazioneepidipagin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40D10"/>
    <w:multiLevelType w:val="multilevel"/>
    <w:tmpl w:val="C2189A40"/>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4"/>
        <w:szCs w:val="24"/>
        <w:u w:val="none"/>
        <w:vertAlign w:val="baseline"/>
      </w:rPr>
    </w:lvl>
    <w:lvl w:ilvl="1">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4"/>
        <w:szCs w:val="24"/>
        <w:u w:val="none"/>
        <w:vertAlign w:val="baseline"/>
      </w:rPr>
    </w:lvl>
    <w:lvl w:ilvl="2">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4"/>
        <w:szCs w:val="24"/>
        <w:u w:val="none"/>
        <w:vertAlign w:val="baseline"/>
      </w:rPr>
    </w:lvl>
    <w:lvl w:ilvl="3">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4"/>
        <w:szCs w:val="24"/>
        <w:u w:val="none"/>
        <w:vertAlign w:val="baseline"/>
      </w:rPr>
    </w:lvl>
    <w:lvl w:ilvl="4">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4"/>
        <w:szCs w:val="24"/>
        <w:u w:val="none"/>
        <w:vertAlign w:val="baseline"/>
      </w:rPr>
    </w:lvl>
    <w:lvl w:ilvl="5">
      <w:start w:val="1"/>
      <w:numFmt w:val="bullet"/>
      <w:lvlText w:val="•"/>
      <w:lvlJc w:val="left"/>
      <w:pPr>
        <w:tabs>
          <w:tab w:val="num" w:pos="1980"/>
        </w:tabs>
        <w:ind w:left="19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4"/>
        <w:szCs w:val="24"/>
        <w:u w:val="none"/>
        <w:vertAlign w:val="baseline"/>
      </w:rPr>
    </w:lvl>
    <w:lvl w:ilvl="6">
      <w:start w:val="1"/>
      <w:numFmt w:val="bullet"/>
      <w:lvlText w:val="•"/>
      <w:lvlJc w:val="left"/>
      <w:pPr>
        <w:tabs>
          <w:tab w:val="num" w:pos="2340"/>
        </w:tabs>
        <w:ind w:left="23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4"/>
        <w:szCs w:val="24"/>
        <w:u w:val="none"/>
        <w:vertAlign w:val="baseline"/>
      </w:rPr>
    </w:lvl>
    <w:lvl w:ilvl="7">
      <w:start w:val="1"/>
      <w:numFmt w:val="bullet"/>
      <w:lvlText w:val="•"/>
      <w:lvlJc w:val="left"/>
      <w:pPr>
        <w:tabs>
          <w:tab w:val="num" w:pos="2700"/>
        </w:tabs>
        <w:ind w:left="27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4"/>
        <w:szCs w:val="24"/>
        <w:u w:val="none"/>
        <w:vertAlign w:val="baseline"/>
      </w:rPr>
    </w:lvl>
    <w:lvl w:ilvl="8">
      <w:start w:val="1"/>
      <w:numFmt w:val="bullet"/>
      <w:lvlText w:val="•"/>
      <w:lvlJc w:val="left"/>
      <w:pPr>
        <w:tabs>
          <w:tab w:val="num" w:pos="3060"/>
        </w:tabs>
        <w:ind w:left="30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4"/>
        <w:szCs w:val="24"/>
        <w:u w:val="none"/>
        <w:vertAlign w:val="baseline"/>
      </w:rPr>
    </w:lvl>
  </w:abstractNum>
  <w:abstractNum w:abstractNumId="1">
    <w:nsid w:val="1BF95659"/>
    <w:multiLevelType w:val="multilevel"/>
    <w:tmpl w:val="A38A9000"/>
    <w:styleLink w:val="List0"/>
    <w:lvl w:ilvl="0">
      <w:numFmt w:val="bullet"/>
      <w:lvlText w:val="-"/>
      <w:lvlJc w:val="left"/>
      <w:pPr>
        <w:tabs>
          <w:tab w:val="num" w:pos="255"/>
        </w:tabs>
        <w:ind w:left="255" w:hanging="255"/>
      </w:pPr>
      <w:rPr>
        <w:rFonts w:ascii="Cambria" w:eastAsia="Cambria" w:hAnsi="Cambria" w:cs="Cambria"/>
        <w:position w:val="-2"/>
        <w:sz w:val="34"/>
        <w:szCs w:val="34"/>
      </w:rPr>
    </w:lvl>
    <w:lvl w:ilvl="1">
      <w:start w:val="1"/>
      <w:numFmt w:val="bullet"/>
      <w:lvlText w:val="-"/>
      <w:lvlJc w:val="left"/>
      <w:pPr>
        <w:tabs>
          <w:tab w:val="num" w:pos="615"/>
        </w:tabs>
        <w:ind w:left="615" w:hanging="255"/>
      </w:pPr>
      <w:rPr>
        <w:rFonts w:ascii="Cambria" w:eastAsia="Cambria" w:hAnsi="Cambria" w:cs="Cambria"/>
        <w:position w:val="-2"/>
        <w:sz w:val="34"/>
        <w:szCs w:val="34"/>
      </w:rPr>
    </w:lvl>
    <w:lvl w:ilvl="2">
      <w:start w:val="1"/>
      <w:numFmt w:val="bullet"/>
      <w:lvlText w:val="-"/>
      <w:lvlJc w:val="left"/>
      <w:pPr>
        <w:tabs>
          <w:tab w:val="num" w:pos="975"/>
        </w:tabs>
        <w:ind w:left="975" w:hanging="255"/>
      </w:pPr>
      <w:rPr>
        <w:rFonts w:ascii="Cambria" w:eastAsia="Cambria" w:hAnsi="Cambria" w:cs="Cambria"/>
        <w:position w:val="-2"/>
        <w:sz w:val="34"/>
        <w:szCs w:val="34"/>
      </w:rPr>
    </w:lvl>
    <w:lvl w:ilvl="3">
      <w:start w:val="1"/>
      <w:numFmt w:val="bullet"/>
      <w:lvlText w:val="-"/>
      <w:lvlJc w:val="left"/>
      <w:pPr>
        <w:tabs>
          <w:tab w:val="num" w:pos="1335"/>
        </w:tabs>
        <w:ind w:left="1335" w:hanging="255"/>
      </w:pPr>
      <w:rPr>
        <w:rFonts w:ascii="Cambria" w:eastAsia="Cambria" w:hAnsi="Cambria" w:cs="Cambria"/>
        <w:position w:val="-2"/>
        <w:sz w:val="34"/>
        <w:szCs w:val="34"/>
      </w:rPr>
    </w:lvl>
    <w:lvl w:ilvl="4">
      <w:start w:val="1"/>
      <w:numFmt w:val="bullet"/>
      <w:lvlText w:val="-"/>
      <w:lvlJc w:val="left"/>
      <w:pPr>
        <w:tabs>
          <w:tab w:val="num" w:pos="1695"/>
        </w:tabs>
        <w:ind w:left="1695" w:hanging="255"/>
      </w:pPr>
      <w:rPr>
        <w:rFonts w:ascii="Cambria" w:eastAsia="Cambria" w:hAnsi="Cambria" w:cs="Cambria"/>
        <w:position w:val="-2"/>
        <w:sz w:val="34"/>
        <w:szCs w:val="34"/>
      </w:rPr>
    </w:lvl>
    <w:lvl w:ilvl="5">
      <w:start w:val="1"/>
      <w:numFmt w:val="bullet"/>
      <w:lvlText w:val="-"/>
      <w:lvlJc w:val="left"/>
      <w:pPr>
        <w:tabs>
          <w:tab w:val="num" w:pos="2055"/>
        </w:tabs>
        <w:ind w:left="2055" w:hanging="255"/>
      </w:pPr>
      <w:rPr>
        <w:rFonts w:ascii="Cambria" w:eastAsia="Cambria" w:hAnsi="Cambria" w:cs="Cambria"/>
        <w:position w:val="-2"/>
        <w:sz w:val="34"/>
        <w:szCs w:val="34"/>
      </w:rPr>
    </w:lvl>
    <w:lvl w:ilvl="6">
      <w:start w:val="1"/>
      <w:numFmt w:val="bullet"/>
      <w:lvlText w:val="-"/>
      <w:lvlJc w:val="left"/>
      <w:pPr>
        <w:tabs>
          <w:tab w:val="num" w:pos="2415"/>
        </w:tabs>
        <w:ind w:left="2415" w:hanging="255"/>
      </w:pPr>
      <w:rPr>
        <w:rFonts w:ascii="Cambria" w:eastAsia="Cambria" w:hAnsi="Cambria" w:cs="Cambria"/>
        <w:position w:val="-2"/>
        <w:sz w:val="34"/>
        <w:szCs w:val="34"/>
      </w:rPr>
    </w:lvl>
    <w:lvl w:ilvl="7">
      <w:start w:val="1"/>
      <w:numFmt w:val="bullet"/>
      <w:lvlText w:val="-"/>
      <w:lvlJc w:val="left"/>
      <w:pPr>
        <w:tabs>
          <w:tab w:val="num" w:pos="2775"/>
        </w:tabs>
        <w:ind w:left="2775" w:hanging="255"/>
      </w:pPr>
      <w:rPr>
        <w:rFonts w:ascii="Cambria" w:eastAsia="Cambria" w:hAnsi="Cambria" w:cs="Cambria"/>
        <w:position w:val="-2"/>
        <w:sz w:val="34"/>
        <w:szCs w:val="34"/>
      </w:rPr>
    </w:lvl>
    <w:lvl w:ilvl="8">
      <w:start w:val="1"/>
      <w:numFmt w:val="bullet"/>
      <w:lvlText w:val="-"/>
      <w:lvlJc w:val="left"/>
      <w:pPr>
        <w:tabs>
          <w:tab w:val="num" w:pos="3135"/>
        </w:tabs>
        <w:ind w:left="3135" w:hanging="255"/>
      </w:pPr>
      <w:rPr>
        <w:rFonts w:ascii="Cambria" w:eastAsia="Cambria" w:hAnsi="Cambria" w:cs="Cambria"/>
        <w:position w:val="-2"/>
        <w:sz w:val="34"/>
        <w:szCs w:val="34"/>
      </w:rPr>
    </w:lvl>
  </w:abstractNum>
  <w:abstractNum w:abstractNumId="2">
    <w:nsid w:val="457B51B9"/>
    <w:multiLevelType w:val="multilevel"/>
    <w:tmpl w:val="EB7C79F6"/>
    <w:styleLink w:val="List1"/>
    <w:lvl w:ilvl="0">
      <w:numFmt w:val="bullet"/>
      <w:lvlText w:val="-"/>
      <w:lvlJc w:val="left"/>
      <w:pPr>
        <w:tabs>
          <w:tab w:val="num" w:pos="223"/>
        </w:tabs>
        <w:ind w:left="223" w:hanging="223"/>
      </w:pPr>
      <w:rPr>
        <w:rFonts w:ascii="Cambria" w:eastAsia="Cambria" w:hAnsi="Cambria" w:cs="Cambria"/>
        <w:position w:val="-2"/>
        <w:sz w:val="34"/>
        <w:szCs w:val="34"/>
      </w:rPr>
    </w:lvl>
    <w:lvl w:ilvl="1">
      <w:start w:val="1"/>
      <w:numFmt w:val="bullet"/>
      <w:lvlText w:val="-"/>
      <w:lvlJc w:val="left"/>
      <w:pPr>
        <w:tabs>
          <w:tab w:val="num" w:pos="615"/>
        </w:tabs>
        <w:ind w:left="615" w:hanging="255"/>
      </w:pPr>
      <w:rPr>
        <w:rFonts w:ascii="Cambria" w:eastAsia="Cambria" w:hAnsi="Cambria" w:cs="Cambria"/>
        <w:position w:val="-2"/>
        <w:sz w:val="34"/>
        <w:szCs w:val="34"/>
      </w:rPr>
    </w:lvl>
    <w:lvl w:ilvl="2">
      <w:start w:val="1"/>
      <w:numFmt w:val="bullet"/>
      <w:lvlText w:val="-"/>
      <w:lvlJc w:val="left"/>
      <w:pPr>
        <w:tabs>
          <w:tab w:val="num" w:pos="975"/>
        </w:tabs>
        <w:ind w:left="975" w:hanging="255"/>
      </w:pPr>
      <w:rPr>
        <w:rFonts w:ascii="Cambria" w:eastAsia="Cambria" w:hAnsi="Cambria" w:cs="Cambria"/>
        <w:position w:val="-2"/>
        <w:sz w:val="34"/>
        <w:szCs w:val="34"/>
      </w:rPr>
    </w:lvl>
    <w:lvl w:ilvl="3">
      <w:start w:val="1"/>
      <w:numFmt w:val="bullet"/>
      <w:lvlText w:val="-"/>
      <w:lvlJc w:val="left"/>
      <w:pPr>
        <w:tabs>
          <w:tab w:val="num" w:pos="1335"/>
        </w:tabs>
        <w:ind w:left="1335" w:hanging="255"/>
      </w:pPr>
      <w:rPr>
        <w:rFonts w:ascii="Cambria" w:eastAsia="Cambria" w:hAnsi="Cambria" w:cs="Cambria"/>
        <w:position w:val="-2"/>
        <w:sz w:val="34"/>
        <w:szCs w:val="34"/>
      </w:rPr>
    </w:lvl>
    <w:lvl w:ilvl="4">
      <w:start w:val="1"/>
      <w:numFmt w:val="bullet"/>
      <w:lvlText w:val="-"/>
      <w:lvlJc w:val="left"/>
      <w:pPr>
        <w:tabs>
          <w:tab w:val="num" w:pos="1695"/>
        </w:tabs>
        <w:ind w:left="1695" w:hanging="255"/>
      </w:pPr>
      <w:rPr>
        <w:rFonts w:ascii="Cambria" w:eastAsia="Cambria" w:hAnsi="Cambria" w:cs="Cambria"/>
        <w:position w:val="-2"/>
        <w:sz w:val="34"/>
        <w:szCs w:val="34"/>
      </w:rPr>
    </w:lvl>
    <w:lvl w:ilvl="5">
      <w:start w:val="1"/>
      <w:numFmt w:val="bullet"/>
      <w:lvlText w:val="-"/>
      <w:lvlJc w:val="left"/>
      <w:pPr>
        <w:tabs>
          <w:tab w:val="num" w:pos="2055"/>
        </w:tabs>
        <w:ind w:left="2055" w:hanging="255"/>
      </w:pPr>
      <w:rPr>
        <w:rFonts w:ascii="Cambria" w:eastAsia="Cambria" w:hAnsi="Cambria" w:cs="Cambria"/>
        <w:position w:val="-2"/>
        <w:sz w:val="34"/>
        <w:szCs w:val="34"/>
      </w:rPr>
    </w:lvl>
    <w:lvl w:ilvl="6">
      <w:start w:val="1"/>
      <w:numFmt w:val="bullet"/>
      <w:lvlText w:val="-"/>
      <w:lvlJc w:val="left"/>
      <w:pPr>
        <w:tabs>
          <w:tab w:val="num" w:pos="2415"/>
        </w:tabs>
        <w:ind w:left="2415" w:hanging="255"/>
      </w:pPr>
      <w:rPr>
        <w:rFonts w:ascii="Cambria" w:eastAsia="Cambria" w:hAnsi="Cambria" w:cs="Cambria"/>
        <w:position w:val="-2"/>
        <w:sz w:val="34"/>
        <w:szCs w:val="34"/>
      </w:rPr>
    </w:lvl>
    <w:lvl w:ilvl="7">
      <w:start w:val="1"/>
      <w:numFmt w:val="bullet"/>
      <w:lvlText w:val="-"/>
      <w:lvlJc w:val="left"/>
      <w:pPr>
        <w:tabs>
          <w:tab w:val="num" w:pos="2775"/>
        </w:tabs>
        <w:ind w:left="2775" w:hanging="255"/>
      </w:pPr>
      <w:rPr>
        <w:rFonts w:ascii="Cambria" w:eastAsia="Cambria" w:hAnsi="Cambria" w:cs="Cambria"/>
        <w:position w:val="-2"/>
        <w:sz w:val="34"/>
        <w:szCs w:val="34"/>
      </w:rPr>
    </w:lvl>
    <w:lvl w:ilvl="8">
      <w:start w:val="1"/>
      <w:numFmt w:val="bullet"/>
      <w:lvlText w:val="-"/>
      <w:lvlJc w:val="left"/>
      <w:pPr>
        <w:tabs>
          <w:tab w:val="num" w:pos="3135"/>
        </w:tabs>
        <w:ind w:left="3135" w:hanging="255"/>
      </w:pPr>
      <w:rPr>
        <w:rFonts w:ascii="Cambria" w:eastAsia="Cambria" w:hAnsi="Cambria" w:cs="Cambria"/>
        <w:position w:val="-2"/>
        <w:sz w:val="34"/>
        <w:szCs w:val="34"/>
      </w:rPr>
    </w:lvl>
  </w:abstractNum>
  <w:abstractNum w:abstractNumId="3">
    <w:nsid w:val="61B64003"/>
    <w:multiLevelType w:val="multilevel"/>
    <w:tmpl w:val="FC643584"/>
    <w:lvl w:ilvl="0">
      <w:start w:val="1"/>
      <w:numFmt w:val="bullet"/>
      <w:lvlText w:val="-"/>
      <w:lvlJc w:val="left"/>
      <w:pPr>
        <w:tabs>
          <w:tab w:val="num" w:pos="223"/>
        </w:tabs>
        <w:ind w:left="223" w:hanging="223"/>
      </w:pPr>
      <w:rPr>
        <w:rFonts w:ascii="Cambria" w:eastAsia="Cambria" w:hAnsi="Cambria" w:cs="Cambria"/>
        <w:position w:val="-2"/>
        <w:sz w:val="34"/>
        <w:szCs w:val="34"/>
      </w:rPr>
    </w:lvl>
    <w:lvl w:ilvl="1">
      <w:start w:val="1"/>
      <w:numFmt w:val="bullet"/>
      <w:lvlText w:val="-"/>
      <w:lvlJc w:val="left"/>
      <w:pPr>
        <w:tabs>
          <w:tab w:val="num" w:pos="615"/>
        </w:tabs>
        <w:ind w:left="615" w:hanging="255"/>
      </w:pPr>
      <w:rPr>
        <w:rFonts w:ascii="Cambria" w:eastAsia="Cambria" w:hAnsi="Cambria" w:cs="Cambria"/>
        <w:position w:val="-2"/>
        <w:sz w:val="34"/>
        <w:szCs w:val="34"/>
      </w:rPr>
    </w:lvl>
    <w:lvl w:ilvl="2">
      <w:start w:val="1"/>
      <w:numFmt w:val="bullet"/>
      <w:lvlText w:val="-"/>
      <w:lvlJc w:val="left"/>
      <w:pPr>
        <w:tabs>
          <w:tab w:val="num" w:pos="975"/>
        </w:tabs>
        <w:ind w:left="975" w:hanging="255"/>
      </w:pPr>
      <w:rPr>
        <w:rFonts w:ascii="Cambria" w:eastAsia="Cambria" w:hAnsi="Cambria" w:cs="Cambria"/>
        <w:position w:val="-2"/>
        <w:sz w:val="34"/>
        <w:szCs w:val="34"/>
      </w:rPr>
    </w:lvl>
    <w:lvl w:ilvl="3">
      <w:start w:val="1"/>
      <w:numFmt w:val="bullet"/>
      <w:lvlText w:val="-"/>
      <w:lvlJc w:val="left"/>
      <w:pPr>
        <w:tabs>
          <w:tab w:val="num" w:pos="1335"/>
        </w:tabs>
        <w:ind w:left="1335" w:hanging="255"/>
      </w:pPr>
      <w:rPr>
        <w:rFonts w:ascii="Cambria" w:eastAsia="Cambria" w:hAnsi="Cambria" w:cs="Cambria"/>
        <w:position w:val="-2"/>
        <w:sz w:val="34"/>
        <w:szCs w:val="34"/>
      </w:rPr>
    </w:lvl>
    <w:lvl w:ilvl="4">
      <w:start w:val="1"/>
      <w:numFmt w:val="bullet"/>
      <w:lvlText w:val="-"/>
      <w:lvlJc w:val="left"/>
      <w:pPr>
        <w:tabs>
          <w:tab w:val="num" w:pos="1695"/>
        </w:tabs>
        <w:ind w:left="1695" w:hanging="255"/>
      </w:pPr>
      <w:rPr>
        <w:rFonts w:ascii="Cambria" w:eastAsia="Cambria" w:hAnsi="Cambria" w:cs="Cambria"/>
        <w:position w:val="-2"/>
        <w:sz w:val="34"/>
        <w:szCs w:val="34"/>
      </w:rPr>
    </w:lvl>
    <w:lvl w:ilvl="5">
      <w:start w:val="1"/>
      <w:numFmt w:val="bullet"/>
      <w:lvlText w:val="-"/>
      <w:lvlJc w:val="left"/>
      <w:pPr>
        <w:tabs>
          <w:tab w:val="num" w:pos="2055"/>
        </w:tabs>
        <w:ind w:left="2055" w:hanging="255"/>
      </w:pPr>
      <w:rPr>
        <w:rFonts w:ascii="Cambria" w:eastAsia="Cambria" w:hAnsi="Cambria" w:cs="Cambria"/>
        <w:position w:val="-2"/>
        <w:sz w:val="34"/>
        <w:szCs w:val="34"/>
      </w:rPr>
    </w:lvl>
    <w:lvl w:ilvl="6">
      <w:start w:val="1"/>
      <w:numFmt w:val="bullet"/>
      <w:lvlText w:val="-"/>
      <w:lvlJc w:val="left"/>
      <w:pPr>
        <w:tabs>
          <w:tab w:val="num" w:pos="2415"/>
        </w:tabs>
        <w:ind w:left="2415" w:hanging="255"/>
      </w:pPr>
      <w:rPr>
        <w:rFonts w:ascii="Cambria" w:eastAsia="Cambria" w:hAnsi="Cambria" w:cs="Cambria"/>
        <w:position w:val="-2"/>
        <w:sz w:val="34"/>
        <w:szCs w:val="34"/>
      </w:rPr>
    </w:lvl>
    <w:lvl w:ilvl="7">
      <w:start w:val="1"/>
      <w:numFmt w:val="bullet"/>
      <w:lvlText w:val="-"/>
      <w:lvlJc w:val="left"/>
      <w:pPr>
        <w:tabs>
          <w:tab w:val="num" w:pos="2775"/>
        </w:tabs>
        <w:ind w:left="2775" w:hanging="255"/>
      </w:pPr>
      <w:rPr>
        <w:rFonts w:ascii="Cambria" w:eastAsia="Cambria" w:hAnsi="Cambria" w:cs="Cambria"/>
        <w:position w:val="-2"/>
        <w:sz w:val="34"/>
        <w:szCs w:val="34"/>
      </w:rPr>
    </w:lvl>
    <w:lvl w:ilvl="8">
      <w:start w:val="1"/>
      <w:numFmt w:val="bullet"/>
      <w:lvlText w:val="-"/>
      <w:lvlJc w:val="left"/>
      <w:pPr>
        <w:tabs>
          <w:tab w:val="num" w:pos="3135"/>
        </w:tabs>
        <w:ind w:left="3135" w:hanging="255"/>
      </w:pPr>
      <w:rPr>
        <w:rFonts w:ascii="Cambria" w:eastAsia="Cambria" w:hAnsi="Cambria" w:cs="Cambria"/>
        <w:position w:val="-2"/>
        <w:sz w:val="34"/>
        <w:szCs w:val="34"/>
      </w:rPr>
    </w:lvl>
  </w:abstractNum>
  <w:abstractNum w:abstractNumId="4">
    <w:nsid w:val="64E9012A"/>
    <w:multiLevelType w:val="multilevel"/>
    <w:tmpl w:val="BD04D342"/>
    <w:lvl w:ilvl="0">
      <w:start w:val="1"/>
      <w:numFmt w:val="bullet"/>
      <w:lvlText w:val="-"/>
      <w:lvlJc w:val="left"/>
      <w:pPr>
        <w:tabs>
          <w:tab w:val="num" w:pos="255"/>
        </w:tabs>
        <w:ind w:left="255" w:hanging="255"/>
      </w:pPr>
      <w:rPr>
        <w:rFonts w:ascii="Cambria" w:eastAsia="Cambria" w:hAnsi="Cambria" w:cs="Cambria"/>
        <w:position w:val="-2"/>
        <w:sz w:val="34"/>
        <w:szCs w:val="34"/>
      </w:rPr>
    </w:lvl>
    <w:lvl w:ilvl="1">
      <w:start w:val="1"/>
      <w:numFmt w:val="bullet"/>
      <w:lvlText w:val="-"/>
      <w:lvlJc w:val="left"/>
      <w:pPr>
        <w:tabs>
          <w:tab w:val="num" w:pos="615"/>
        </w:tabs>
        <w:ind w:left="615" w:hanging="255"/>
      </w:pPr>
      <w:rPr>
        <w:rFonts w:ascii="Cambria" w:eastAsia="Cambria" w:hAnsi="Cambria" w:cs="Cambria"/>
        <w:position w:val="-2"/>
        <w:sz w:val="34"/>
        <w:szCs w:val="34"/>
      </w:rPr>
    </w:lvl>
    <w:lvl w:ilvl="2">
      <w:start w:val="1"/>
      <w:numFmt w:val="bullet"/>
      <w:lvlText w:val="-"/>
      <w:lvlJc w:val="left"/>
      <w:pPr>
        <w:tabs>
          <w:tab w:val="num" w:pos="975"/>
        </w:tabs>
        <w:ind w:left="975" w:hanging="255"/>
      </w:pPr>
      <w:rPr>
        <w:rFonts w:ascii="Cambria" w:eastAsia="Cambria" w:hAnsi="Cambria" w:cs="Cambria"/>
        <w:position w:val="-2"/>
        <w:sz w:val="34"/>
        <w:szCs w:val="34"/>
      </w:rPr>
    </w:lvl>
    <w:lvl w:ilvl="3">
      <w:start w:val="1"/>
      <w:numFmt w:val="bullet"/>
      <w:lvlText w:val="-"/>
      <w:lvlJc w:val="left"/>
      <w:pPr>
        <w:tabs>
          <w:tab w:val="num" w:pos="1335"/>
        </w:tabs>
        <w:ind w:left="1335" w:hanging="255"/>
      </w:pPr>
      <w:rPr>
        <w:rFonts w:ascii="Cambria" w:eastAsia="Cambria" w:hAnsi="Cambria" w:cs="Cambria"/>
        <w:position w:val="-2"/>
        <w:sz w:val="34"/>
        <w:szCs w:val="34"/>
      </w:rPr>
    </w:lvl>
    <w:lvl w:ilvl="4">
      <w:start w:val="1"/>
      <w:numFmt w:val="bullet"/>
      <w:lvlText w:val="-"/>
      <w:lvlJc w:val="left"/>
      <w:pPr>
        <w:tabs>
          <w:tab w:val="num" w:pos="1695"/>
        </w:tabs>
        <w:ind w:left="1695" w:hanging="255"/>
      </w:pPr>
      <w:rPr>
        <w:rFonts w:ascii="Cambria" w:eastAsia="Cambria" w:hAnsi="Cambria" w:cs="Cambria"/>
        <w:position w:val="-2"/>
        <w:sz w:val="34"/>
        <w:szCs w:val="34"/>
      </w:rPr>
    </w:lvl>
    <w:lvl w:ilvl="5">
      <w:start w:val="1"/>
      <w:numFmt w:val="bullet"/>
      <w:lvlText w:val="-"/>
      <w:lvlJc w:val="left"/>
      <w:pPr>
        <w:tabs>
          <w:tab w:val="num" w:pos="2055"/>
        </w:tabs>
        <w:ind w:left="2055" w:hanging="255"/>
      </w:pPr>
      <w:rPr>
        <w:rFonts w:ascii="Cambria" w:eastAsia="Cambria" w:hAnsi="Cambria" w:cs="Cambria"/>
        <w:position w:val="-2"/>
        <w:sz w:val="34"/>
        <w:szCs w:val="34"/>
      </w:rPr>
    </w:lvl>
    <w:lvl w:ilvl="6">
      <w:start w:val="1"/>
      <w:numFmt w:val="bullet"/>
      <w:lvlText w:val="-"/>
      <w:lvlJc w:val="left"/>
      <w:pPr>
        <w:tabs>
          <w:tab w:val="num" w:pos="2415"/>
        </w:tabs>
        <w:ind w:left="2415" w:hanging="255"/>
      </w:pPr>
      <w:rPr>
        <w:rFonts w:ascii="Cambria" w:eastAsia="Cambria" w:hAnsi="Cambria" w:cs="Cambria"/>
        <w:position w:val="-2"/>
        <w:sz w:val="34"/>
        <w:szCs w:val="34"/>
      </w:rPr>
    </w:lvl>
    <w:lvl w:ilvl="7">
      <w:start w:val="1"/>
      <w:numFmt w:val="bullet"/>
      <w:lvlText w:val="-"/>
      <w:lvlJc w:val="left"/>
      <w:pPr>
        <w:tabs>
          <w:tab w:val="num" w:pos="2775"/>
        </w:tabs>
        <w:ind w:left="2775" w:hanging="255"/>
      </w:pPr>
      <w:rPr>
        <w:rFonts w:ascii="Cambria" w:eastAsia="Cambria" w:hAnsi="Cambria" w:cs="Cambria"/>
        <w:position w:val="-2"/>
        <w:sz w:val="34"/>
        <w:szCs w:val="34"/>
      </w:rPr>
    </w:lvl>
    <w:lvl w:ilvl="8">
      <w:start w:val="1"/>
      <w:numFmt w:val="bullet"/>
      <w:lvlText w:val="-"/>
      <w:lvlJc w:val="left"/>
      <w:pPr>
        <w:tabs>
          <w:tab w:val="num" w:pos="3135"/>
        </w:tabs>
        <w:ind w:left="3135" w:hanging="255"/>
      </w:pPr>
      <w:rPr>
        <w:rFonts w:ascii="Cambria" w:eastAsia="Cambria" w:hAnsi="Cambria" w:cs="Cambria"/>
        <w:position w:val="-2"/>
        <w:sz w:val="34"/>
        <w:szCs w:val="34"/>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hyphenationZone w:val="283"/>
  <w:characterSpacingControl w:val="doNotCompress"/>
  <w:footnotePr>
    <w:footnote w:id="-1"/>
    <w:footnote w:id="0"/>
  </w:footnotePr>
  <w:endnotePr>
    <w:endnote w:id="-1"/>
    <w:endnote w:id="0"/>
  </w:endnotePr>
  <w:compat>
    <w:useFELayout/>
  </w:compat>
  <w:rsids>
    <w:rsidRoot w:val="0035755E"/>
    <w:rsid w:val="00314D4C"/>
    <w:rsid w:val="0035755E"/>
    <w:rsid w:val="004B145D"/>
    <w:rsid w:val="0053064D"/>
    <w:rsid w:val="00B2683C"/>
    <w:rsid w:val="00CA3943"/>
    <w:rsid w:val="00E5622C"/>
    <w:rsid w:val="00FB324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FB324A"/>
    <w:pPr>
      <w:spacing w:after="200"/>
    </w:pPr>
    <w:rPr>
      <w:rFonts w:ascii="Cambria" w:hAnsi="Arial Unicode MS" w:cs="Arial Unicode M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FB324A"/>
    <w:rPr>
      <w:u w:val="single"/>
    </w:rPr>
  </w:style>
  <w:style w:type="table" w:customStyle="1" w:styleId="TableNormal">
    <w:name w:val="Table Normal"/>
    <w:rsid w:val="00FB324A"/>
    <w:tblPr>
      <w:tblInd w:w="0" w:type="dxa"/>
      <w:tblCellMar>
        <w:top w:w="0" w:type="dxa"/>
        <w:left w:w="0" w:type="dxa"/>
        <w:bottom w:w="0" w:type="dxa"/>
        <w:right w:w="0" w:type="dxa"/>
      </w:tblCellMar>
    </w:tblPr>
  </w:style>
  <w:style w:type="paragraph" w:customStyle="1" w:styleId="Intestazioneepidipagina">
    <w:name w:val="Intestazione e piè di pagina"/>
    <w:rsid w:val="00FB324A"/>
    <w:pPr>
      <w:tabs>
        <w:tab w:val="right" w:pos="9632"/>
      </w:tabs>
    </w:pPr>
    <w:rPr>
      <w:rFonts w:ascii="Helvetica" w:hAnsi="Arial Unicode MS" w:cs="Arial Unicode MS"/>
      <w:color w:val="000000"/>
    </w:rPr>
  </w:style>
  <w:style w:type="paragraph" w:customStyle="1" w:styleId="Modulovuoto">
    <w:name w:val="Modulo vuoto"/>
    <w:rsid w:val="00FB324A"/>
    <w:rPr>
      <w:rFonts w:ascii="Helvetica" w:hAnsi="Arial Unicode MS" w:cs="Arial Unicode MS"/>
      <w:color w:val="000000"/>
      <w:sz w:val="24"/>
      <w:szCs w:val="24"/>
    </w:rPr>
  </w:style>
  <w:style w:type="paragraph" w:customStyle="1" w:styleId="Corpo">
    <w:name w:val="Corpo"/>
    <w:rsid w:val="00FB324A"/>
    <w:rPr>
      <w:rFonts w:ascii="Helvetica" w:hAnsi="Arial Unicode MS" w:cs="Arial Unicode MS"/>
      <w:color w:val="000000"/>
      <w:sz w:val="24"/>
      <w:szCs w:val="24"/>
    </w:rPr>
  </w:style>
  <w:style w:type="numbering" w:customStyle="1" w:styleId="List0">
    <w:name w:val="List 0"/>
    <w:basedOn w:val="Puntielenco"/>
    <w:rsid w:val="00FB324A"/>
    <w:pPr>
      <w:numPr>
        <w:numId w:val="3"/>
      </w:numPr>
    </w:pPr>
  </w:style>
  <w:style w:type="numbering" w:customStyle="1" w:styleId="Puntielenco">
    <w:name w:val="Punti elenco"/>
    <w:rsid w:val="00FB324A"/>
  </w:style>
  <w:style w:type="numbering" w:customStyle="1" w:styleId="List1">
    <w:name w:val="List 1"/>
    <w:basedOn w:val="Puntielenco"/>
    <w:rsid w:val="00FB324A"/>
    <w:pPr>
      <w:numPr>
        <w:numId w:val="5"/>
      </w:numPr>
    </w:pPr>
  </w:style>
  <w:style w:type="paragraph" w:customStyle="1" w:styleId="CorpoA">
    <w:name w:val="Corpo A"/>
    <w:rsid w:val="00FB324A"/>
    <w:pPr>
      <w:widowControl w:val="0"/>
      <w:spacing w:line="300" w:lineRule="atLeast"/>
    </w:pPr>
    <w:rPr>
      <w:rFonts w:hAnsi="Arial Unicode MS" w:cs="Arial Unicode MS"/>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pacing w:after="200"/>
    </w:pPr>
    <w:rPr>
      <w:rFonts w:ascii="Cambria" w:hAnsi="Arial Unicode MS" w:cs="Arial Unicode MS"/>
      <w:color w:val="000000"/>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632"/>
      </w:tabs>
    </w:pPr>
    <w:rPr>
      <w:rFonts w:ascii="Helvetica" w:hAnsi="Arial Unicode MS" w:cs="Arial Unicode MS"/>
      <w:color w:val="000000"/>
    </w:rPr>
  </w:style>
  <w:style w:type="paragraph" w:customStyle="1" w:styleId="Modulovuoto">
    <w:name w:val="Modulo vuoto"/>
    <w:rPr>
      <w:rFonts w:ascii="Helvetica" w:hAnsi="Arial Unicode MS" w:cs="Arial Unicode MS"/>
      <w:color w:val="000000"/>
      <w:sz w:val="24"/>
      <w:szCs w:val="24"/>
    </w:rPr>
  </w:style>
  <w:style w:type="paragraph" w:customStyle="1" w:styleId="Corpo">
    <w:name w:val="Corpo"/>
    <w:rPr>
      <w:rFonts w:ascii="Helvetica" w:hAnsi="Arial Unicode MS" w:cs="Arial Unicode MS"/>
      <w:color w:val="000000"/>
      <w:sz w:val="24"/>
      <w:szCs w:val="24"/>
    </w:rPr>
  </w:style>
  <w:style w:type="numbering" w:customStyle="1" w:styleId="List0">
    <w:name w:val="List 0"/>
    <w:basedOn w:val="Puntielenco"/>
    <w:pPr>
      <w:numPr>
        <w:numId w:val="3"/>
      </w:numPr>
    </w:pPr>
  </w:style>
  <w:style w:type="numbering" w:customStyle="1" w:styleId="Puntielenco">
    <w:name w:val="Punti elenco"/>
  </w:style>
  <w:style w:type="numbering" w:customStyle="1" w:styleId="List1">
    <w:name w:val="List 1"/>
    <w:basedOn w:val="Puntielenco"/>
    <w:pPr>
      <w:numPr>
        <w:numId w:val="5"/>
      </w:numPr>
    </w:pPr>
  </w:style>
  <w:style w:type="paragraph" w:customStyle="1" w:styleId="CorpoA">
    <w:name w:val="Corpo A"/>
    <w:pPr>
      <w:widowControl w:val="0"/>
      <w:spacing w:line="300" w:lineRule="atLeast"/>
    </w:pPr>
    <w:rPr>
      <w:rFonts w:hAnsi="Arial Unicode MS" w:cs="Arial Unicode MS"/>
      <w:color w:val="000000"/>
      <w:sz w:val="24"/>
      <w:szCs w:val="24"/>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00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00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2847</Words>
  <Characters>16228</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Giulio Madeddu</cp:lastModifiedBy>
  <cp:revision>2</cp:revision>
  <cp:lastPrinted>2014-04-29T17:26:00Z</cp:lastPrinted>
  <dcterms:created xsi:type="dcterms:W3CDTF">2014-05-05T14:18:00Z</dcterms:created>
  <dcterms:modified xsi:type="dcterms:W3CDTF">2014-05-05T14:18:00Z</dcterms:modified>
</cp:coreProperties>
</file>